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704C" w14:textId="3CD996C9" w:rsidR="00786206" w:rsidRPr="00786206" w:rsidRDefault="00C2751A" w:rsidP="0078620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caps/>
          <w:sz w:val="24"/>
          <w:szCs w:val="24"/>
          <w:lang w:eastAsia="en-US"/>
        </w:rPr>
        <w:t>ЦЕНТРАЛЬНА ГЕОФІЗИЧНА ОБСЕРВАТОРІЯ ІМЕНІ БОРИСА СРЕЗНЕВСЬКОГО</w:t>
      </w:r>
    </w:p>
    <w:p w14:paraId="7C1FCEA6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6B47BB9A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86206">
        <w:rPr>
          <w:rFonts w:eastAsia="Calibri"/>
          <w:b/>
          <w:bCs/>
          <w:sz w:val="24"/>
          <w:szCs w:val="24"/>
          <w:lang w:eastAsia="en-US"/>
        </w:rPr>
        <w:t>ОБҐРУНТУВАННЯ</w:t>
      </w:r>
    </w:p>
    <w:p w14:paraId="39F4E22E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86206">
        <w:rPr>
          <w:rFonts w:eastAsia="Calibri"/>
          <w:b/>
          <w:bCs/>
          <w:sz w:val="24"/>
          <w:szCs w:val="24"/>
          <w:lang w:eastAsia="en-US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14:paraId="48DDF3B0" w14:textId="77777777" w:rsid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bCs/>
          <w:i/>
          <w:iCs/>
          <w:kern w:val="3"/>
          <w:sz w:val="24"/>
          <w:szCs w:val="24"/>
          <w:lang w:eastAsia="en-US"/>
        </w:rPr>
      </w:pPr>
      <w:r w:rsidRPr="00786206">
        <w:rPr>
          <w:rFonts w:eastAsia="Calibri"/>
          <w:bCs/>
          <w:i/>
          <w:iCs/>
          <w:kern w:val="3"/>
          <w:sz w:val="24"/>
          <w:szCs w:val="24"/>
          <w:lang w:eastAsia="en-US"/>
        </w:rPr>
        <w:t>(оприлюднюється на виконання постанови КМУ від 11.10.2016 № 710 «Про ефективне використання державних коштів» (зі змінами))</w:t>
      </w:r>
    </w:p>
    <w:p w14:paraId="05DA8C06" w14:textId="77777777" w:rsidR="00786206" w:rsidRP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0"/>
        <w:gridCol w:w="6572"/>
        <w:gridCol w:w="8451"/>
      </w:tblGrid>
      <w:tr w:rsidR="009C5CEE" w14:paraId="32F91F20" w14:textId="77777777" w:rsidTr="006812EC">
        <w:tc>
          <w:tcPr>
            <w:tcW w:w="670" w:type="dxa"/>
          </w:tcPr>
          <w:p w14:paraId="2C3A6792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72" w:type="dxa"/>
          </w:tcPr>
          <w:p w14:paraId="57A41804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Найменування, місцезнаходження та ідентифікаційний код замовника в</w:t>
            </w:r>
            <w:r w:rsid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 xml:space="preserve">Єдиному державному реєстрі юридичних осіб, фізичних осіб </w:t>
            </w:r>
            <w:r w:rsidR="00FD0948" w:rsidRPr="00FD0948">
              <w:rPr>
                <w:b/>
                <w:sz w:val="24"/>
                <w:szCs w:val="24"/>
              </w:rPr>
              <w:t>–</w:t>
            </w:r>
            <w:r w:rsidRPr="00FD0948">
              <w:rPr>
                <w:b/>
                <w:sz w:val="24"/>
                <w:szCs w:val="24"/>
              </w:rPr>
              <w:t xml:space="preserve"> підприємців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та громадських формувань, його категорія:</w:t>
            </w:r>
          </w:p>
        </w:tc>
        <w:tc>
          <w:tcPr>
            <w:tcW w:w="8451" w:type="dxa"/>
          </w:tcPr>
          <w:p w14:paraId="4D3A3256" w14:textId="7B4EBA4F" w:rsidR="00786206" w:rsidRPr="00786206" w:rsidRDefault="00C2751A" w:rsidP="00786206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Центральна геофізична обсерваторія імені Бориса Срезневського</w:t>
            </w:r>
          </w:p>
          <w:p w14:paraId="4CA9E1C3" w14:textId="640653D6" w:rsidR="00786206" w:rsidRPr="00786206" w:rsidRDefault="00786206" w:rsidP="00786206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786206">
              <w:rPr>
                <w:color w:val="000000"/>
                <w:sz w:val="28"/>
                <w:szCs w:val="16"/>
              </w:rPr>
              <w:t>0</w:t>
            </w:r>
            <w:r w:rsidR="00C2751A">
              <w:rPr>
                <w:color w:val="000000"/>
                <w:sz w:val="28"/>
                <w:szCs w:val="16"/>
              </w:rPr>
              <w:t>3028</w:t>
            </w:r>
            <w:r w:rsidRPr="00786206">
              <w:rPr>
                <w:color w:val="000000"/>
                <w:sz w:val="28"/>
                <w:szCs w:val="16"/>
              </w:rPr>
              <w:t xml:space="preserve">, Україна, м. Київ, </w:t>
            </w:r>
            <w:r w:rsidR="00C2751A">
              <w:rPr>
                <w:color w:val="000000"/>
                <w:sz w:val="28"/>
                <w:szCs w:val="16"/>
              </w:rPr>
              <w:t>проспект Науки, 39, корпус 2</w:t>
            </w:r>
            <w:r w:rsidRPr="00786206">
              <w:rPr>
                <w:color w:val="000000"/>
                <w:sz w:val="28"/>
                <w:szCs w:val="16"/>
              </w:rPr>
              <w:t xml:space="preserve"> </w:t>
            </w:r>
          </w:p>
          <w:p w14:paraId="2C46CB7C" w14:textId="1D914F1F" w:rsidR="007571FE" w:rsidRDefault="00786206" w:rsidP="00786206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786206">
              <w:rPr>
                <w:color w:val="000000"/>
                <w:sz w:val="28"/>
                <w:szCs w:val="16"/>
              </w:rPr>
              <w:t xml:space="preserve">Код ЄДРПОУ: </w:t>
            </w:r>
            <w:r w:rsidR="00C2751A">
              <w:rPr>
                <w:color w:val="000000"/>
                <w:sz w:val="28"/>
                <w:szCs w:val="16"/>
              </w:rPr>
              <w:t>22864480</w:t>
            </w:r>
          </w:p>
        </w:tc>
      </w:tr>
      <w:tr w:rsidR="009C5CEE" w14:paraId="1F6DD4BB" w14:textId="77777777" w:rsidTr="006812EC">
        <w:trPr>
          <w:trHeight w:val="1883"/>
        </w:trPr>
        <w:tc>
          <w:tcPr>
            <w:tcW w:w="670" w:type="dxa"/>
          </w:tcPr>
          <w:p w14:paraId="1A2BE89E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72" w:type="dxa"/>
          </w:tcPr>
          <w:p w14:paraId="2187AEA5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Назва предмета закупівлі із зазначенням коду за Єдиним закупівельним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словником (у разі поділу на лоти такі відомості повинні зазначатися</w:t>
            </w:r>
          </w:p>
          <w:p w14:paraId="6D43C116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стосовно кожного лота) та назви відповідних класифікаторів предмета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закупівлі і частин предмета закупівлі (лотів) (за наявності):</w:t>
            </w:r>
          </w:p>
        </w:tc>
        <w:tc>
          <w:tcPr>
            <w:tcW w:w="8451" w:type="dxa"/>
          </w:tcPr>
          <w:p w14:paraId="2856A7BD" w14:textId="7E71D97F" w:rsidR="009C5CEE" w:rsidRPr="00EA7593" w:rsidRDefault="0094779C" w:rsidP="000A50A8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4779C">
              <w:rPr>
                <w:color w:val="000000" w:themeColor="text1"/>
                <w:sz w:val="28"/>
                <w:szCs w:val="28"/>
                <w:shd w:val="clear" w:color="auto" w:fill="FFFFFF"/>
              </w:rPr>
              <w:t>Послуги з забезпечення ліжко-місцями у гуртожитку в м. Чорнобиль для тимчасового проживання персоналу метеорологічної станції Чорнобиль</w:t>
            </w:r>
            <w:r w:rsidR="000A50A8" w:rsidRPr="00EA75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код </w:t>
            </w:r>
            <w:r w:rsidRPr="0094779C">
              <w:rPr>
                <w:color w:val="000000" w:themeColor="text1"/>
                <w:sz w:val="28"/>
                <w:szCs w:val="28"/>
                <w:shd w:val="clear" w:color="auto" w:fill="FFFFFF"/>
              </w:rPr>
              <w:t>55110000-4 - Послуги з розміщення у готелях</w:t>
            </w:r>
            <w:r w:rsidR="000A50A8" w:rsidRPr="00EA75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за ДК 021:2015 Єдиного закупівельного словника</w:t>
            </w:r>
          </w:p>
        </w:tc>
      </w:tr>
      <w:tr w:rsidR="009C5CEE" w14:paraId="35769D9F" w14:textId="77777777" w:rsidTr="006812EC">
        <w:tc>
          <w:tcPr>
            <w:tcW w:w="670" w:type="dxa"/>
          </w:tcPr>
          <w:p w14:paraId="5386BFF5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72" w:type="dxa"/>
          </w:tcPr>
          <w:p w14:paraId="737EF26B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Ідентифікатор закупівлі:</w:t>
            </w:r>
          </w:p>
        </w:tc>
        <w:tc>
          <w:tcPr>
            <w:tcW w:w="8451" w:type="dxa"/>
          </w:tcPr>
          <w:p w14:paraId="35BDF2FB" w14:textId="245E9EC0" w:rsidR="009C5CEE" w:rsidRPr="0072073C" w:rsidRDefault="00D20299" w:rsidP="009B6CCB">
            <w:pPr>
              <w:tabs>
                <w:tab w:val="left" w:pos="7088"/>
              </w:tabs>
              <w:rPr>
                <w:sz w:val="28"/>
                <w:szCs w:val="28"/>
                <w:shd w:val="clear" w:color="auto" w:fill="F0F5F2"/>
              </w:rPr>
            </w:pPr>
            <w:r w:rsidRPr="0072073C">
              <w:rPr>
                <w:sz w:val="28"/>
                <w:szCs w:val="28"/>
              </w:rPr>
              <w:t>Без використання електронної системи</w:t>
            </w:r>
            <w:r w:rsidR="00BB0BAE" w:rsidRPr="0072073C">
              <w:rPr>
                <w:sz w:val="28"/>
                <w:szCs w:val="28"/>
              </w:rPr>
              <w:t xml:space="preserve"> </w:t>
            </w:r>
            <w:r w:rsidRPr="0072073C">
              <w:rPr>
                <w:sz w:val="28"/>
                <w:szCs w:val="28"/>
                <w:shd w:val="clear" w:color="auto" w:fill="F0F5F2"/>
              </w:rPr>
              <w:t>UA-2024-01-26-013560-a</w:t>
            </w:r>
          </w:p>
          <w:p w14:paraId="6826D998" w14:textId="1AC1C233" w:rsidR="00EA7593" w:rsidRPr="0072073C" w:rsidRDefault="00EA7593" w:rsidP="007D2568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</w:p>
        </w:tc>
      </w:tr>
      <w:tr w:rsidR="009C5CEE" w14:paraId="09EB250A" w14:textId="77777777" w:rsidTr="006812EC">
        <w:tc>
          <w:tcPr>
            <w:tcW w:w="670" w:type="dxa"/>
          </w:tcPr>
          <w:p w14:paraId="2289AAD7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72" w:type="dxa"/>
          </w:tcPr>
          <w:p w14:paraId="166BB7ED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8451" w:type="dxa"/>
          </w:tcPr>
          <w:p w14:paraId="0129B774" w14:textId="77777777" w:rsidR="00F52231" w:rsidRPr="006812EC" w:rsidRDefault="00F52231" w:rsidP="00F52231">
            <w:pPr>
              <w:shd w:val="clear" w:color="auto" w:fill="FFFFFF"/>
              <w:suppressAutoHyphens/>
              <w:autoSpaceDN w:val="0"/>
              <w:spacing w:line="256" w:lineRule="auto"/>
              <w:ind w:firstLine="165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bookmarkStart w:id="0" w:name="_Hlk155770933"/>
            <w:r w:rsidRPr="006812EC">
              <w:rPr>
                <w:bCs/>
                <w:kern w:val="3"/>
                <w:sz w:val="28"/>
                <w:szCs w:val="28"/>
              </w:rPr>
              <w:t>1. Виконавець повинен забезпечити тимчасове проживання співробітників Замовника в гуртожитку, який знаходиться в м. Чорнобиль.</w:t>
            </w:r>
          </w:p>
          <w:p w14:paraId="386F8FA5" w14:textId="77777777" w:rsidR="00F52231" w:rsidRPr="006812EC" w:rsidRDefault="00F52231" w:rsidP="00F52231">
            <w:pPr>
              <w:shd w:val="clear" w:color="auto" w:fill="FFFFFF"/>
              <w:suppressAutoHyphens/>
              <w:autoSpaceDN w:val="0"/>
              <w:spacing w:line="256" w:lineRule="auto"/>
              <w:ind w:firstLine="165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6812EC">
              <w:rPr>
                <w:bCs/>
                <w:kern w:val="3"/>
                <w:sz w:val="28"/>
                <w:szCs w:val="28"/>
              </w:rPr>
              <w:t>2. Виконавець повинен забезпечити ліжко-місцем працівників Замовника для тимчасового перебування протягом 24 годин на добу.</w:t>
            </w:r>
          </w:p>
          <w:p w14:paraId="2AE670C1" w14:textId="77777777" w:rsidR="00F52231" w:rsidRPr="006812EC" w:rsidRDefault="00F52231" w:rsidP="00F52231">
            <w:pPr>
              <w:shd w:val="clear" w:color="auto" w:fill="FFFFFF"/>
              <w:suppressAutoHyphens/>
              <w:autoSpaceDN w:val="0"/>
              <w:spacing w:line="256" w:lineRule="auto"/>
              <w:ind w:firstLine="165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6812EC">
              <w:rPr>
                <w:bCs/>
                <w:kern w:val="3"/>
                <w:sz w:val="28"/>
                <w:szCs w:val="28"/>
              </w:rPr>
              <w:t>3. Виконавець, під час тимчасового проживання працівників Замовника, повинен забезпечити належні умови для проживання та відповідність всім санітарним нормам і вимогам, в тому числі:</w:t>
            </w:r>
          </w:p>
          <w:p w14:paraId="658069D0" w14:textId="77777777" w:rsidR="00F52231" w:rsidRPr="006812EC" w:rsidRDefault="00F52231" w:rsidP="00F52231">
            <w:pPr>
              <w:shd w:val="clear" w:color="auto" w:fill="FFFFFF"/>
              <w:suppressAutoHyphens/>
              <w:autoSpaceDN w:val="0"/>
              <w:spacing w:line="256" w:lineRule="auto"/>
              <w:ind w:firstLine="165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6812EC">
              <w:rPr>
                <w:bCs/>
                <w:kern w:val="3"/>
                <w:sz w:val="28"/>
                <w:szCs w:val="28"/>
              </w:rPr>
              <w:t>- функціонування водопостачання, водовідведення та каналізації, електропостачання;</w:t>
            </w:r>
          </w:p>
          <w:p w14:paraId="0A683844" w14:textId="77777777" w:rsidR="00F52231" w:rsidRPr="006812EC" w:rsidRDefault="00F52231" w:rsidP="00F52231">
            <w:pPr>
              <w:shd w:val="clear" w:color="auto" w:fill="FFFFFF"/>
              <w:suppressAutoHyphens/>
              <w:autoSpaceDN w:val="0"/>
              <w:spacing w:line="256" w:lineRule="auto"/>
              <w:ind w:firstLine="165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6812EC">
              <w:rPr>
                <w:bCs/>
                <w:kern w:val="3"/>
                <w:sz w:val="28"/>
                <w:szCs w:val="28"/>
              </w:rPr>
              <w:t>- наявність санвузла (туалет, душ);</w:t>
            </w:r>
          </w:p>
          <w:p w14:paraId="5B434B2A" w14:textId="77777777" w:rsidR="00F52231" w:rsidRPr="006812EC" w:rsidRDefault="00F52231" w:rsidP="00F52231">
            <w:pPr>
              <w:shd w:val="clear" w:color="auto" w:fill="FFFFFF"/>
              <w:suppressAutoHyphens/>
              <w:autoSpaceDN w:val="0"/>
              <w:spacing w:line="256" w:lineRule="auto"/>
              <w:ind w:firstLine="165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6812EC">
              <w:rPr>
                <w:bCs/>
                <w:kern w:val="3"/>
                <w:sz w:val="28"/>
                <w:szCs w:val="28"/>
              </w:rPr>
              <w:lastRenderedPageBreak/>
              <w:t>- - гарячим водопостачанням</w:t>
            </w:r>
          </w:p>
          <w:p w14:paraId="3FA76885" w14:textId="77777777" w:rsidR="00F52231" w:rsidRPr="006812EC" w:rsidRDefault="00F52231" w:rsidP="00F52231">
            <w:pPr>
              <w:shd w:val="clear" w:color="auto" w:fill="FFFFFF"/>
              <w:suppressAutoHyphens/>
              <w:autoSpaceDN w:val="0"/>
              <w:spacing w:line="256" w:lineRule="auto"/>
              <w:ind w:firstLine="165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6812EC">
              <w:rPr>
                <w:bCs/>
                <w:kern w:val="3"/>
                <w:sz w:val="28"/>
                <w:szCs w:val="28"/>
              </w:rPr>
              <w:t>- підтримання температурного режиму в кімнатах гуртожитку відповідно до встановлених чинним законодавством норм;</w:t>
            </w:r>
          </w:p>
          <w:p w14:paraId="14617D20" w14:textId="77777777" w:rsidR="00F52231" w:rsidRPr="006812EC" w:rsidRDefault="00F52231" w:rsidP="00F52231">
            <w:pPr>
              <w:shd w:val="clear" w:color="auto" w:fill="FFFFFF"/>
              <w:suppressAutoHyphens/>
              <w:autoSpaceDN w:val="0"/>
              <w:spacing w:line="256" w:lineRule="auto"/>
              <w:ind w:firstLine="165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6812EC">
              <w:rPr>
                <w:bCs/>
                <w:kern w:val="3"/>
                <w:sz w:val="28"/>
                <w:szCs w:val="28"/>
              </w:rPr>
              <w:t>- належний стан ремонту у кімнатах гуртожитку;</w:t>
            </w:r>
          </w:p>
          <w:p w14:paraId="7B0A010C" w14:textId="77777777" w:rsidR="00F52231" w:rsidRPr="006812EC" w:rsidRDefault="00F52231" w:rsidP="00F52231">
            <w:pPr>
              <w:shd w:val="clear" w:color="auto" w:fill="FFFFFF"/>
              <w:suppressAutoHyphens/>
              <w:autoSpaceDN w:val="0"/>
              <w:spacing w:line="256" w:lineRule="auto"/>
              <w:ind w:firstLine="165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6812EC">
              <w:rPr>
                <w:bCs/>
                <w:kern w:val="3"/>
                <w:sz w:val="28"/>
                <w:szCs w:val="28"/>
              </w:rPr>
              <w:t>- забезпечення кімнати для проживання необхідними меблями (ліжка, тумбочки та стільці по кількості проживаючих, стіл, шафа для одягу, тощо);</w:t>
            </w:r>
          </w:p>
          <w:p w14:paraId="49D7340D" w14:textId="77777777" w:rsidR="00F52231" w:rsidRPr="006812EC" w:rsidRDefault="00F52231" w:rsidP="00F52231">
            <w:pPr>
              <w:shd w:val="clear" w:color="auto" w:fill="FFFFFF"/>
              <w:suppressAutoHyphens/>
              <w:autoSpaceDN w:val="0"/>
              <w:spacing w:line="256" w:lineRule="auto"/>
              <w:ind w:firstLine="165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6812EC">
              <w:rPr>
                <w:bCs/>
                <w:kern w:val="3"/>
                <w:sz w:val="28"/>
                <w:szCs w:val="28"/>
              </w:rPr>
              <w:t>- забезпечення комплектом постільної білизни належної якості та заміну його на чистий не менше 1 разу на  15 днів;</w:t>
            </w:r>
          </w:p>
          <w:p w14:paraId="5FF4B8F4" w14:textId="77777777" w:rsidR="00F52231" w:rsidRPr="006812EC" w:rsidRDefault="00F52231" w:rsidP="00F52231">
            <w:pPr>
              <w:shd w:val="clear" w:color="auto" w:fill="FFFFFF"/>
              <w:suppressAutoHyphens/>
              <w:autoSpaceDN w:val="0"/>
              <w:spacing w:line="256" w:lineRule="auto"/>
              <w:ind w:firstLine="165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6812EC">
              <w:rPr>
                <w:bCs/>
                <w:kern w:val="3"/>
                <w:sz w:val="28"/>
                <w:szCs w:val="28"/>
              </w:rPr>
              <w:t>- забезпечити доступ до інтернету;</w:t>
            </w:r>
          </w:p>
          <w:p w14:paraId="4A684780" w14:textId="77777777" w:rsidR="00F52231" w:rsidRPr="006812EC" w:rsidRDefault="00F52231" w:rsidP="00F52231">
            <w:pPr>
              <w:shd w:val="clear" w:color="auto" w:fill="FFFFFF"/>
              <w:suppressAutoHyphens/>
              <w:autoSpaceDN w:val="0"/>
              <w:spacing w:line="256" w:lineRule="auto"/>
              <w:ind w:firstLine="165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6812EC">
              <w:rPr>
                <w:bCs/>
                <w:kern w:val="3"/>
                <w:sz w:val="28"/>
                <w:szCs w:val="28"/>
              </w:rPr>
              <w:t>- наявність укриття в пішій доступності;</w:t>
            </w:r>
          </w:p>
          <w:p w14:paraId="48E81143" w14:textId="41652036" w:rsidR="00D20299" w:rsidRPr="001636F2" w:rsidRDefault="00F52231" w:rsidP="001636F2">
            <w:pPr>
              <w:shd w:val="clear" w:color="auto" w:fill="FFFFFF"/>
              <w:suppressAutoHyphens/>
              <w:autoSpaceDN w:val="0"/>
              <w:ind w:firstLine="165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6812EC">
              <w:rPr>
                <w:bCs/>
                <w:kern w:val="3"/>
                <w:sz w:val="28"/>
                <w:szCs w:val="28"/>
              </w:rPr>
              <w:t>- створення умов для забезпечення збереження майна проживаючих.</w:t>
            </w:r>
            <w:bookmarkEnd w:id="0"/>
          </w:p>
        </w:tc>
      </w:tr>
      <w:tr w:rsidR="009C5CEE" w14:paraId="3665C80A" w14:textId="77777777" w:rsidTr="006812EC">
        <w:tc>
          <w:tcPr>
            <w:tcW w:w="670" w:type="dxa"/>
          </w:tcPr>
          <w:p w14:paraId="1CF8A11D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572" w:type="dxa"/>
          </w:tcPr>
          <w:p w14:paraId="09499D05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8451" w:type="dxa"/>
          </w:tcPr>
          <w:p w14:paraId="6819873B" w14:textId="2984C2B7" w:rsidR="009C5CEE" w:rsidRPr="00C071B3" w:rsidRDefault="00D02EEA" w:rsidP="001E67B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D02EEA">
              <w:rPr>
                <w:color w:val="000000"/>
                <w:sz w:val="28"/>
                <w:szCs w:val="16"/>
              </w:rPr>
              <w:t xml:space="preserve">сформований з урахуванням обсягів наявної потреби у </w:t>
            </w:r>
            <w:r w:rsidR="0094779C">
              <w:rPr>
                <w:color w:val="000000"/>
                <w:sz w:val="28"/>
                <w:szCs w:val="16"/>
              </w:rPr>
              <w:t>послугах</w:t>
            </w:r>
            <w:r w:rsidRPr="00D02EEA">
              <w:rPr>
                <w:color w:val="000000"/>
                <w:sz w:val="28"/>
                <w:szCs w:val="16"/>
              </w:rPr>
              <w:t xml:space="preserve"> за рахунок коштів Державного бюджету України на 202</w:t>
            </w:r>
            <w:r w:rsidR="007D2568">
              <w:rPr>
                <w:color w:val="000000"/>
                <w:sz w:val="28"/>
                <w:szCs w:val="16"/>
              </w:rPr>
              <w:t>4</w:t>
            </w:r>
            <w:r w:rsidRPr="00D02EEA">
              <w:rPr>
                <w:color w:val="000000"/>
                <w:sz w:val="28"/>
                <w:szCs w:val="16"/>
              </w:rPr>
              <w:t xml:space="preserve"> рік.</w:t>
            </w:r>
          </w:p>
        </w:tc>
      </w:tr>
      <w:tr w:rsidR="009C5CEE" w14:paraId="448D0285" w14:textId="77777777" w:rsidTr="006812EC">
        <w:tc>
          <w:tcPr>
            <w:tcW w:w="670" w:type="dxa"/>
          </w:tcPr>
          <w:p w14:paraId="79B7E6CB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72" w:type="dxa"/>
          </w:tcPr>
          <w:p w14:paraId="1F1DFEAC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8451" w:type="dxa"/>
          </w:tcPr>
          <w:p w14:paraId="58FACFE1" w14:textId="122BE81E" w:rsidR="00A711BC" w:rsidRPr="00A711BC" w:rsidRDefault="0094779C" w:rsidP="00A711BC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117600</w:t>
            </w:r>
            <w:r w:rsidR="009B6CCB">
              <w:rPr>
                <w:color w:val="000000"/>
                <w:sz w:val="28"/>
                <w:szCs w:val="16"/>
              </w:rPr>
              <w:t>,</w:t>
            </w:r>
            <w:r>
              <w:rPr>
                <w:color w:val="000000"/>
                <w:sz w:val="28"/>
                <w:szCs w:val="16"/>
              </w:rPr>
              <w:t>0</w:t>
            </w:r>
            <w:r w:rsidR="009B6CCB">
              <w:rPr>
                <w:color w:val="000000"/>
                <w:sz w:val="28"/>
                <w:szCs w:val="16"/>
              </w:rPr>
              <w:t>0</w:t>
            </w:r>
            <w:r w:rsidR="00D02EEA" w:rsidRPr="006812EC">
              <w:rPr>
                <w:color w:val="000000"/>
                <w:sz w:val="28"/>
                <w:szCs w:val="16"/>
              </w:rPr>
              <w:t xml:space="preserve"> </w:t>
            </w:r>
            <w:r w:rsidR="00D02EEA">
              <w:rPr>
                <w:color w:val="000000"/>
                <w:sz w:val="28"/>
                <w:szCs w:val="16"/>
              </w:rPr>
              <w:t>грн.</w:t>
            </w:r>
            <w:r w:rsidR="006812EC">
              <w:rPr>
                <w:color w:val="000000"/>
                <w:sz w:val="28"/>
                <w:szCs w:val="16"/>
              </w:rPr>
              <w:t xml:space="preserve">. </w:t>
            </w:r>
            <w:r w:rsidR="00A711BC" w:rsidRPr="00A711BC">
              <w:rPr>
                <w:color w:val="000000"/>
                <w:sz w:val="28"/>
                <w:szCs w:val="16"/>
              </w:rPr>
              <w:t>Розрахунок очікуваної вартості предмета закупівлі здійснено після проведення попередніх ринкових консультацій з метою аналізу ринку, шляхом отримання інформації (комерційн</w:t>
            </w:r>
            <w:r w:rsidR="0080726A">
              <w:rPr>
                <w:color w:val="000000"/>
                <w:sz w:val="28"/>
                <w:szCs w:val="16"/>
              </w:rPr>
              <w:t>ої</w:t>
            </w:r>
            <w:r w:rsidR="00A711BC" w:rsidRPr="00A711BC">
              <w:rPr>
                <w:color w:val="000000"/>
                <w:sz w:val="28"/>
                <w:szCs w:val="16"/>
              </w:rPr>
              <w:t xml:space="preserve"> пропозиці</w:t>
            </w:r>
            <w:r w:rsidR="0080726A">
              <w:rPr>
                <w:color w:val="000000"/>
                <w:sz w:val="28"/>
                <w:szCs w:val="16"/>
              </w:rPr>
              <w:t>ї</w:t>
            </w:r>
            <w:r w:rsidR="00A711BC" w:rsidRPr="00A711BC">
              <w:rPr>
                <w:color w:val="000000"/>
                <w:sz w:val="28"/>
                <w:szCs w:val="16"/>
              </w:rPr>
              <w:t>) від суб’єктів господарювання, які можуть бути потенційними учасниками закупівлі.</w:t>
            </w:r>
          </w:p>
          <w:p w14:paraId="5CBFC8F3" w14:textId="584DF2B6" w:rsidR="006812EC" w:rsidRPr="00D02EEA" w:rsidRDefault="00A711BC" w:rsidP="006812EC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A711BC">
              <w:rPr>
                <w:color w:val="000000"/>
                <w:sz w:val="28"/>
                <w:szCs w:val="16"/>
              </w:rPr>
              <w:t>Визначення очікуваної вартості предмета закупівлі відбувалось на підставі даних ринку, а саме інформації з отриманих комерційних пропозицій на момент вивчення ринку згідно із пунктом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(зі змінами), а саме: методом порівняння ринкових цін</w:t>
            </w:r>
            <w:r w:rsidR="001636F2">
              <w:rPr>
                <w:color w:val="000000"/>
                <w:sz w:val="28"/>
                <w:szCs w:val="16"/>
              </w:rPr>
              <w:t xml:space="preserve"> та </w:t>
            </w:r>
            <w:r w:rsidR="001636F2" w:rsidRPr="001636F2">
              <w:rPr>
                <w:color w:val="000000"/>
                <w:sz w:val="28"/>
                <w:szCs w:val="16"/>
              </w:rPr>
              <w:t>з урахуванням наданих послуг в попередніх роках</w:t>
            </w:r>
            <w:r w:rsidR="001636F2">
              <w:rPr>
                <w:color w:val="000000"/>
                <w:sz w:val="28"/>
                <w:szCs w:val="16"/>
              </w:rPr>
              <w:t>.</w:t>
            </w:r>
            <w:r w:rsidR="006812EC">
              <w:rPr>
                <w:color w:val="000000"/>
                <w:sz w:val="28"/>
                <w:szCs w:val="16"/>
              </w:rPr>
              <w:t xml:space="preserve"> </w:t>
            </w:r>
          </w:p>
        </w:tc>
      </w:tr>
      <w:tr w:rsidR="00786206" w14:paraId="0D1C429B" w14:textId="77777777" w:rsidTr="006812EC">
        <w:tc>
          <w:tcPr>
            <w:tcW w:w="670" w:type="dxa"/>
          </w:tcPr>
          <w:p w14:paraId="7B0CB9CD" w14:textId="39482B70" w:rsidR="00786206" w:rsidRPr="00FD0948" w:rsidRDefault="006812EC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72" w:type="dxa"/>
          </w:tcPr>
          <w:p w14:paraId="3240E56F" w14:textId="77777777" w:rsidR="00786206" w:rsidRPr="00FD0948" w:rsidRDefault="00786206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786206">
              <w:rPr>
                <w:b/>
                <w:sz w:val="24"/>
                <w:szCs w:val="24"/>
              </w:rPr>
              <w:t>Кількість закупівлі:</w:t>
            </w:r>
          </w:p>
        </w:tc>
        <w:tc>
          <w:tcPr>
            <w:tcW w:w="8451" w:type="dxa"/>
          </w:tcPr>
          <w:p w14:paraId="7EAEA5D1" w14:textId="355EF2AC" w:rsidR="00786206" w:rsidRPr="006C2C4F" w:rsidRDefault="00F52231" w:rsidP="001E67B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н</w:t>
            </w:r>
            <w:r w:rsidR="00BB0BAE">
              <w:rPr>
                <w:color w:val="000000"/>
                <w:sz w:val="28"/>
                <w:szCs w:val="16"/>
              </w:rPr>
              <w:t xml:space="preserve">а 1 особу </w:t>
            </w:r>
            <w:r>
              <w:rPr>
                <w:color w:val="000000"/>
                <w:sz w:val="28"/>
                <w:szCs w:val="16"/>
              </w:rPr>
              <w:t xml:space="preserve">на </w:t>
            </w:r>
            <w:r w:rsidR="00BB0BAE">
              <w:rPr>
                <w:color w:val="000000"/>
                <w:sz w:val="28"/>
                <w:szCs w:val="16"/>
              </w:rPr>
              <w:t>300 днів</w:t>
            </w:r>
            <w:r w:rsidR="00406D8A" w:rsidRPr="00406D8A">
              <w:rPr>
                <w:color w:val="000000"/>
                <w:sz w:val="28"/>
                <w:szCs w:val="16"/>
              </w:rPr>
              <w:t>.</w:t>
            </w:r>
          </w:p>
        </w:tc>
      </w:tr>
      <w:tr w:rsidR="009C5CEE" w14:paraId="48748236" w14:textId="77777777" w:rsidTr="006812EC">
        <w:tc>
          <w:tcPr>
            <w:tcW w:w="670" w:type="dxa"/>
          </w:tcPr>
          <w:p w14:paraId="1033FB92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572" w:type="dxa"/>
          </w:tcPr>
          <w:p w14:paraId="3546B98D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Процедура закупівлі:</w:t>
            </w:r>
          </w:p>
          <w:p w14:paraId="754921D3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sz w:val="24"/>
                <w:szCs w:val="24"/>
              </w:rPr>
              <w:t>Посилання на експертні, нормативні, технічні та інші документи, що</w:t>
            </w:r>
            <w:r>
              <w:rPr>
                <w:sz w:val="24"/>
                <w:szCs w:val="24"/>
              </w:rPr>
              <w:t xml:space="preserve"> </w:t>
            </w:r>
            <w:r w:rsidRPr="00FD0948">
              <w:rPr>
                <w:sz w:val="24"/>
                <w:szCs w:val="24"/>
              </w:rPr>
              <w:t>підтверджують наявність умов застосування процедури закупівлі:</w:t>
            </w:r>
          </w:p>
        </w:tc>
        <w:tc>
          <w:tcPr>
            <w:tcW w:w="8451" w:type="dxa"/>
          </w:tcPr>
          <w:p w14:paraId="11A3800F" w14:textId="4AD38F4A" w:rsidR="009C5CEE" w:rsidRDefault="007571FE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7"/>
                <w:szCs w:val="27"/>
              </w:rPr>
              <w:t>нормами чинного законодавства України, Закону України «Про публічні закупівлі» (далі – Закон) та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</w:t>
            </w:r>
            <w:r w:rsidR="008F1694">
              <w:rPr>
                <w:color w:val="000000"/>
                <w:sz w:val="27"/>
                <w:szCs w:val="27"/>
              </w:rPr>
              <w:t xml:space="preserve">; </w:t>
            </w:r>
          </w:p>
        </w:tc>
      </w:tr>
      <w:tr w:rsidR="00406D8A" w14:paraId="0D075F1D" w14:textId="77777777" w:rsidTr="006812EC">
        <w:tc>
          <w:tcPr>
            <w:tcW w:w="670" w:type="dxa"/>
          </w:tcPr>
          <w:p w14:paraId="048C67E8" w14:textId="6ED88258" w:rsidR="00406D8A" w:rsidRPr="00FD0948" w:rsidRDefault="00406D8A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72" w:type="dxa"/>
          </w:tcPr>
          <w:p w14:paraId="197AF1E5" w14:textId="6E1E0539" w:rsidR="00406D8A" w:rsidRPr="00FD0948" w:rsidRDefault="00FB7B07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B7B07">
              <w:rPr>
                <w:b/>
                <w:sz w:val="24"/>
                <w:szCs w:val="24"/>
              </w:rPr>
              <w:t>Адреси точок комерційного обліку споживача, по яких здійснюється постачання природного газу постачальником:</w:t>
            </w:r>
          </w:p>
        </w:tc>
        <w:tc>
          <w:tcPr>
            <w:tcW w:w="8451" w:type="dxa"/>
          </w:tcPr>
          <w:p w14:paraId="1C9EA407" w14:textId="1A523797" w:rsidR="00FB7B07" w:rsidRDefault="009B6CCB" w:rsidP="00BB0BAE">
            <w:pPr>
              <w:tabs>
                <w:tab w:val="left" w:pos="7088"/>
              </w:tabs>
              <w:jc w:val="both"/>
              <w:rPr>
                <w:color w:val="000000"/>
                <w:sz w:val="27"/>
                <w:szCs w:val="27"/>
              </w:rPr>
            </w:pPr>
            <w:r w:rsidRPr="009B6CCB">
              <w:rPr>
                <w:color w:val="000000"/>
                <w:sz w:val="27"/>
                <w:szCs w:val="27"/>
              </w:rPr>
              <w:t xml:space="preserve">Київська область, </w:t>
            </w:r>
            <w:r w:rsidR="00BB0BAE">
              <w:rPr>
                <w:color w:val="000000"/>
                <w:sz w:val="27"/>
                <w:szCs w:val="27"/>
              </w:rPr>
              <w:t>м. Чорнобиль</w:t>
            </w:r>
            <w:r w:rsidRPr="009B6CCB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FB7B07" w14:paraId="12CFEBDC" w14:textId="77777777" w:rsidTr="006812EC">
        <w:tc>
          <w:tcPr>
            <w:tcW w:w="670" w:type="dxa"/>
          </w:tcPr>
          <w:p w14:paraId="494CC578" w14:textId="5CB6FE05" w:rsidR="00FB7B07" w:rsidRDefault="00FB7B07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2" w:type="dxa"/>
          </w:tcPr>
          <w:p w14:paraId="2140689C" w14:textId="172465F0" w:rsidR="00FB7B07" w:rsidRPr="00FB7B07" w:rsidRDefault="00FB7B07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B7B07">
              <w:rPr>
                <w:b/>
                <w:sz w:val="24"/>
                <w:szCs w:val="24"/>
              </w:rPr>
              <w:t>Термін поставки (передачі) товару:</w:t>
            </w:r>
          </w:p>
        </w:tc>
        <w:tc>
          <w:tcPr>
            <w:tcW w:w="8451" w:type="dxa"/>
          </w:tcPr>
          <w:p w14:paraId="02AF5D9E" w14:textId="60B67E0E" w:rsidR="00FB7B07" w:rsidRDefault="00F52231" w:rsidP="00FB7B07">
            <w:pPr>
              <w:tabs>
                <w:tab w:val="left" w:pos="7088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</w:t>
            </w:r>
            <w:r w:rsidR="00BB0BAE">
              <w:rPr>
                <w:color w:val="000000"/>
                <w:sz w:val="27"/>
                <w:szCs w:val="27"/>
              </w:rPr>
              <w:t xml:space="preserve"> </w:t>
            </w:r>
            <w:r w:rsidR="00D20299">
              <w:rPr>
                <w:color w:val="000000"/>
                <w:sz w:val="27"/>
                <w:szCs w:val="27"/>
              </w:rPr>
              <w:t>01.01.</w:t>
            </w:r>
            <w:r w:rsidR="007D2568">
              <w:rPr>
                <w:color w:val="000000"/>
                <w:sz w:val="27"/>
                <w:szCs w:val="27"/>
              </w:rPr>
              <w:t xml:space="preserve">2024 року </w:t>
            </w:r>
            <w:r w:rsidR="00FB7B07" w:rsidRPr="00FB7B07">
              <w:rPr>
                <w:color w:val="000000"/>
                <w:sz w:val="27"/>
                <w:szCs w:val="27"/>
              </w:rPr>
              <w:t xml:space="preserve">до </w:t>
            </w:r>
            <w:r w:rsidR="00BB0BAE">
              <w:rPr>
                <w:color w:val="000000"/>
                <w:sz w:val="27"/>
                <w:szCs w:val="27"/>
              </w:rPr>
              <w:t>31</w:t>
            </w:r>
            <w:r w:rsidR="007D2568">
              <w:rPr>
                <w:color w:val="000000"/>
                <w:sz w:val="27"/>
                <w:szCs w:val="27"/>
              </w:rPr>
              <w:t>.</w:t>
            </w:r>
            <w:r w:rsidR="00BB0BAE">
              <w:rPr>
                <w:color w:val="000000"/>
                <w:sz w:val="27"/>
                <w:szCs w:val="27"/>
              </w:rPr>
              <w:t>12</w:t>
            </w:r>
            <w:r w:rsidR="007D2568">
              <w:rPr>
                <w:color w:val="000000"/>
                <w:sz w:val="27"/>
                <w:szCs w:val="27"/>
              </w:rPr>
              <w:t>.2024</w:t>
            </w:r>
            <w:r w:rsidR="00FB7B07" w:rsidRPr="00FB7B07">
              <w:rPr>
                <w:color w:val="000000"/>
                <w:sz w:val="27"/>
                <w:szCs w:val="27"/>
              </w:rPr>
              <w:t xml:space="preserve"> року включно.</w:t>
            </w:r>
          </w:p>
          <w:p w14:paraId="3EF9DE3F" w14:textId="3AB4D04E" w:rsidR="00EA7593" w:rsidRPr="00FB7B07" w:rsidRDefault="00EA7593" w:rsidP="00FB7B07">
            <w:pPr>
              <w:tabs>
                <w:tab w:val="left" w:pos="7088"/>
              </w:tabs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14:paraId="38B42563" w14:textId="5CFCE1EC" w:rsidR="00D86AEC" w:rsidRDefault="00D86AEC" w:rsidP="001636F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both"/>
        <w:rPr>
          <w:color w:val="000000"/>
          <w:sz w:val="28"/>
          <w:szCs w:val="16"/>
        </w:rPr>
      </w:pPr>
    </w:p>
    <w:p w14:paraId="136297E8" w14:textId="1F553007" w:rsidR="001636F2" w:rsidRPr="00473797" w:rsidRDefault="001636F2" w:rsidP="001636F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ab/>
      </w:r>
      <w:r w:rsidRPr="001636F2">
        <w:rPr>
          <w:color w:val="000000"/>
          <w:sz w:val="28"/>
          <w:szCs w:val="16"/>
        </w:rPr>
        <w:t xml:space="preserve">Предмет закупівлі, його технічні, кількісні та якісні характеристики, </w:t>
      </w:r>
      <w:proofErr w:type="spellStart"/>
      <w:r w:rsidRPr="001636F2">
        <w:rPr>
          <w:color w:val="000000"/>
          <w:sz w:val="28"/>
          <w:szCs w:val="16"/>
        </w:rPr>
        <w:t>проєкт</w:t>
      </w:r>
      <w:proofErr w:type="spellEnd"/>
      <w:r w:rsidRPr="001636F2">
        <w:rPr>
          <w:color w:val="000000"/>
          <w:sz w:val="28"/>
          <w:szCs w:val="16"/>
        </w:rPr>
        <w:t xml:space="preserve"> договору про закупівлю, а також вимоги до суб’єкта, з яким укладається договір про закупівлю (крім вимог визначених пунктом 47 Особливостей), не відрізняються від вимог, що були визначені у тендерній документації до відміненої закупівлі.</w:t>
      </w:r>
      <w:r w:rsidR="0080726A">
        <w:rPr>
          <w:color w:val="000000"/>
          <w:sz w:val="28"/>
          <w:szCs w:val="16"/>
        </w:rPr>
        <w:t xml:space="preserve"> </w:t>
      </w:r>
    </w:p>
    <w:sectPr w:rsidR="001636F2" w:rsidRPr="00473797" w:rsidSect="009104BA">
      <w:pgSz w:w="16838" w:h="11906" w:orient="landscape"/>
      <w:pgMar w:top="850" w:right="568" w:bottom="1701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260A"/>
    <w:multiLevelType w:val="hybridMultilevel"/>
    <w:tmpl w:val="C17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6A89"/>
    <w:multiLevelType w:val="hybridMultilevel"/>
    <w:tmpl w:val="52A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62E1"/>
    <w:multiLevelType w:val="multilevel"/>
    <w:tmpl w:val="3F76F3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9872C9"/>
    <w:multiLevelType w:val="multilevel"/>
    <w:tmpl w:val="CC72AA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7220FA"/>
    <w:multiLevelType w:val="multilevel"/>
    <w:tmpl w:val="C20239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47436562">
    <w:abstractNumId w:val="2"/>
  </w:num>
  <w:num w:numId="2" w16cid:durableId="2104111487">
    <w:abstractNumId w:val="4"/>
  </w:num>
  <w:num w:numId="3" w16cid:durableId="391655444">
    <w:abstractNumId w:val="3"/>
  </w:num>
  <w:num w:numId="4" w16cid:durableId="614169112">
    <w:abstractNumId w:val="1"/>
  </w:num>
  <w:num w:numId="5" w16cid:durableId="20001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05"/>
    <w:rsid w:val="000162EF"/>
    <w:rsid w:val="000619D7"/>
    <w:rsid w:val="000762F0"/>
    <w:rsid w:val="00086EE4"/>
    <w:rsid w:val="000A50A8"/>
    <w:rsid w:val="000B5459"/>
    <w:rsid w:val="000D58DF"/>
    <w:rsid w:val="00151E6B"/>
    <w:rsid w:val="001636F2"/>
    <w:rsid w:val="00167928"/>
    <w:rsid w:val="001B53FC"/>
    <w:rsid w:val="001C3B6A"/>
    <w:rsid w:val="001E67B5"/>
    <w:rsid w:val="00262B69"/>
    <w:rsid w:val="0031588C"/>
    <w:rsid w:val="00362587"/>
    <w:rsid w:val="00385363"/>
    <w:rsid w:val="003A0EC8"/>
    <w:rsid w:val="003D614C"/>
    <w:rsid w:val="003E72FC"/>
    <w:rsid w:val="00401687"/>
    <w:rsid w:val="00406D8A"/>
    <w:rsid w:val="004135EC"/>
    <w:rsid w:val="0044387F"/>
    <w:rsid w:val="0044658B"/>
    <w:rsid w:val="00447C44"/>
    <w:rsid w:val="00466324"/>
    <w:rsid w:val="00473797"/>
    <w:rsid w:val="00490462"/>
    <w:rsid w:val="004A0D6F"/>
    <w:rsid w:val="004E51C8"/>
    <w:rsid w:val="00546B1C"/>
    <w:rsid w:val="005B0AF2"/>
    <w:rsid w:val="005E007B"/>
    <w:rsid w:val="005F1F7F"/>
    <w:rsid w:val="0060089A"/>
    <w:rsid w:val="00652368"/>
    <w:rsid w:val="006812EC"/>
    <w:rsid w:val="006A04FF"/>
    <w:rsid w:val="006C2C4F"/>
    <w:rsid w:val="006D4AE9"/>
    <w:rsid w:val="006E67B0"/>
    <w:rsid w:val="006F071B"/>
    <w:rsid w:val="00716879"/>
    <w:rsid w:val="00720696"/>
    <w:rsid w:val="0072073C"/>
    <w:rsid w:val="007571FE"/>
    <w:rsid w:val="00786206"/>
    <w:rsid w:val="007D2568"/>
    <w:rsid w:val="008033BA"/>
    <w:rsid w:val="0080726A"/>
    <w:rsid w:val="008135E2"/>
    <w:rsid w:val="008441B9"/>
    <w:rsid w:val="008D3EE3"/>
    <w:rsid w:val="008F1694"/>
    <w:rsid w:val="009104BA"/>
    <w:rsid w:val="00911F23"/>
    <w:rsid w:val="0094779C"/>
    <w:rsid w:val="0098276D"/>
    <w:rsid w:val="009B6CCB"/>
    <w:rsid w:val="009C5CEE"/>
    <w:rsid w:val="009C62D3"/>
    <w:rsid w:val="009F6FC5"/>
    <w:rsid w:val="00A62B74"/>
    <w:rsid w:val="00A711BC"/>
    <w:rsid w:val="00A96C42"/>
    <w:rsid w:val="00AB2ABD"/>
    <w:rsid w:val="00B5057D"/>
    <w:rsid w:val="00B55FBB"/>
    <w:rsid w:val="00B931B1"/>
    <w:rsid w:val="00BA6D41"/>
    <w:rsid w:val="00BB0BAE"/>
    <w:rsid w:val="00BB6DFE"/>
    <w:rsid w:val="00BD4885"/>
    <w:rsid w:val="00BD639F"/>
    <w:rsid w:val="00BF57A5"/>
    <w:rsid w:val="00C071B3"/>
    <w:rsid w:val="00C10D7B"/>
    <w:rsid w:val="00C2448C"/>
    <w:rsid w:val="00C2751A"/>
    <w:rsid w:val="00C80D56"/>
    <w:rsid w:val="00C829F0"/>
    <w:rsid w:val="00CA1C25"/>
    <w:rsid w:val="00CB690E"/>
    <w:rsid w:val="00D02EEA"/>
    <w:rsid w:val="00D10C6C"/>
    <w:rsid w:val="00D20299"/>
    <w:rsid w:val="00D56B3C"/>
    <w:rsid w:val="00D76790"/>
    <w:rsid w:val="00D86AEC"/>
    <w:rsid w:val="00DB5748"/>
    <w:rsid w:val="00DD1E26"/>
    <w:rsid w:val="00E1278E"/>
    <w:rsid w:val="00E67049"/>
    <w:rsid w:val="00E83929"/>
    <w:rsid w:val="00E86EC3"/>
    <w:rsid w:val="00EA7593"/>
    <w:rsid w:val="00F34375"/>
    <w:rsid w:val="00F52231"/>
    <w:rsid w:val="00F52238"/>
    <w:rsid w:val="00F734CA"/>
    <w:rsid w:val="00F86D4A"/>
    <w:rsid w:val="00FB7B07"/>
    <w:rsid w:val="00FD0948"/>
    <w:rsid w:val="00FD7405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B98"/>
  <w15:docId w15:val="{D43BF222-8828-4774-9B60-665DDB8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B6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7405"/>
    <w:pPr>
      <w:ind w:left="720"/>
      <w:contextualSpacing/>
    </w:pPr>
  </w:style>
  <w:style w:type="paragraph" w:styleId="a8">
    <w:name w:val="No Spacing"/>
    <w:uiPriority w:val="1"/>
    <w:qFormat/>
    <w:rsid w:val="00BA6D41"/>
  </w:style>
  <w:style w:type="character" w:styleId="a9">
    <w:name w:val="Hyperlink"/>
    <w:basedOn w:val="a0"/>
    <w:uiPriority w:val="99"/>
    <w:unhideWhenUsed/>
    <w:rsid w:val="00BA6D4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8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F071B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0B5459"/>
    <w:rPr>
      <w:color w:val="605E5C"/>
      <w:shd w:val="clear" w:color="auto" w:fill="E1DFDD"/>
    </w:rPr>
  </w:style>
  <w:style w:type="character" w:customStyle="1" w:styleId="js-apiid">
    <w:name w:val="js-apiid"/>
    <w:basedOn w:val="a0"/>
    <w:rsid w:val="007D2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21BC-9A1A-4A02-AE63-F46DEDF4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2933</Words>
  <Characters>1672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</dc:creator>
  <cp:lastModifiedBy>CGO1</cp:lastModifiedBy>
  <cp:revision>4</cp:revision>
  <cp:lastPrinted>2023-04-14T10:13:00Z</cp:lastPrinted>
  <dcterms:created xsi:type="dcterms:W3CDTF">2024-01-29T08:01:00Z</dcterms:created>
  <dcterms:modified xsi:type="dcterms:W3CDTF">2024-01-29T08:29:00Z</dcterms:modified>
</cp:coreProperties>
</file>