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9"/>
        <w:gridCol w:w="8467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4DD45FE3" w14:textId="77777777" w:rsidR="00900F3C" w:rsidRDefault="00900F3C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Дизельне паливо (Євро 5), талон, 1л </w:t>
            </w:r>
          </w:p>
          <w:p w14:paraId="2856A7BD" w14:textId="72B967EA" w:rsidR="009C5CEE" w:rsidRPr="007571FE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2587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5855BAD6" w:rsidR="009C5CEE" w:rsidRPr="003B370D" w:rsidRDefault="00823BE9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46333C" w:rsidRPr="00823BE9">
                <w:rPr>
                  <w:rStyle w:val="a9"/>
                  <w:sz w:val="28"/>
                  <w:szCs w:val="28"/>
                  <w:shd w:val="clear" w:color="auto" w:fill="F0F5F2"/>
                </w:rPr>
                <w:t>UA-2024-03-06-009167-a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8E81143" w14:textId="651550A4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900F3C"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>Дизельне паливо (Євро 5) – вимогам ДСТУ 7688:2015 «Паливо дизельне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3C1AD3A6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 xml:space="preserve">відповідно до фактичного обсягу витрат </w:t>
            </w:r>
            <w:r w:rsidR="00044D19">
              <w:rPr>
                <w:color w:val="000000"/>
                <w:sz w:val="28"/>
                <w:szCs w:val="16"/>
              </w:rPr>
              <w:t>Дизельного</w:t>
            </w:r>
            <w:r w:rsidRPr="00C071B3">
              <w:rPr>
                <w:color w:val="000000"/>
                <w:sz w:val="28"/>
                <w:szCs w:val="16"/>
              </w:rPr>
              <w:t xml:space="preserve"> палива у 202</w:t>
            </w:r>
            <w:r w:rsidR="003B370D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3B370D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600F6610" w:rsidR="009C5CEE" w:rsidRDefault="003B370D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9</w:t>
            </w:r>
            <w:r w:rsidR="0046333C">
              <w:rPr>
                <w:color w:val="000000"/>
                <w:sz w:val="28"/>
                <w:szCs w:val="16"/>
              </w:rPr>
              <w:t>600</w:t>
            </w:r>
            <w:r>
              <w:rPr>
                <w:color w:val="000000"/>
                <w:sz w:val="28"/>
                <w:szCs w:val="16"/>
              </w:rPr>
              <w:t>,00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09E6DBAC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7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="003B370D">
              <w:rPr>
                <w:rStyle w:val="a9"/>
                <w:sz w:val="28"/>
                <w:szCs w:val="16"/>
              </w:rPr>
              <w:t>;</w:t>
            </w:r>
            <w:r w:rsidR="003B370D">
              <w:rPr>
                <w:rStyle w:val="a9"/>
              </w:rPr>
              <w:t xml:space="preserve"> 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hyperlink r:id="rId8" w:history="1">
              <w:r w:rsidR="003B370D" w:rsidRPr="00B96B0D">
                <w:rPr>
                  <w:rStyle w:val="a9"/>
                  <w:sz w:val="28"/>
                  <w:szCs w:val="16"/>
                </w:rPr>
                <w:t>https://auto.ria.com/uk/toplivo/</w:t>
              </w:r>
            </w:hyperlink>
            <w:r w:rsidR="003B370D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7341E3D7" w:rsidR="00786206" w:rsidRPr="006C2C4F" w:rsidRDefault="004135EC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200 літрів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479111C" w:rsidR="009C5CEE" w:rsidRPr="003B370D" w:rsidRDefault="00DA5288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DA5288">
              <w:rPr>
                <w:color w:val="000000"/>
                <w:sz w:val="28"/>
                <w:szCs w:val="28"/>
              </w:rPr>
              <w:t>нормами чинного законодавства України, Постанови КМУ від 14 вересня 2020 р. № 822 «Про затвердження Порядку формування та використання електронного каталогу», Закону України «Про публічні закупівлі» (в редакції Закону України від 19.09.2019 № 114-IX) (далі – Закон) та Постанови КМУ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6205E6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B53FC"/>
    <w:rsid w:val="001E67B5"/>
    <w:rsid w:val="00262B69"/>
    <w:rsid w:val="00267EAA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205E6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23BE9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A5288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ria.com/uk/toplivo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3-06-009167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Кірпічова Галина Миколаївна</cp:lastModifiedBy>
  <cp:revision>5</cp:revision>
  <cp:lastPrinted>2023-04-14T10:13:00Z</cp:lastPrinted>
  <dcterms:created xsi:type="dcterms:W3CDTF">2024-03-21T08:06:00Z</dcterms:created>
  <dcterms:modified xsi:type="dcterms:W3CDTF">2024-03-21T12:33:00Z</dcterms:modified>
</cp:coreProperties>
</file>