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F2334A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F2334A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F2334A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F2334A">
              <w:rPr>
                <w:rFonts w:cs="Times New Roman"/>
                <w:noProof/>
                <w:szCs w:val="28"/>
                <w:lang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F2334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F2334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F2334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Pr="00F2334A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2334A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F2334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334A">
              <w:rPr>
                <w:b/>
                <w:sz w:val="28"/>
                <w:szCs w:val="28"/>
              </w:rPr>
              <w:t>(</w:t>
            </w:r>
            <w:r w:rsidR="00745FDB" w:rsidRPr="00F2334A">
              <w:rPr>
                <w:b/>
                <w:sz w:val="28"/>
                <w:szCs w:val="28"/>
              </w:rPr>
              <w:t>УкрГМЦ</w:t>
            </w:r>
            <w:r w:rsidRPr="00F2334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F2334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F2334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334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F2334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334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F2334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F2334A">
        <w:rPr>
          <w:sz w:val="28"/>
          <w:szCs w:val="28"/>
        </w:rPr>
        <w:t xml:space="preserve">відповідно до пункту 4¹ </w:t>
      </w:r>
      <w:r w:rsidR="00786206" w:rsidRPr="00F2334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F2334A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17"/>
        <w:gridCol w:w="4818"/>
        <w:gridCol w:w="10366"/>
      </w:tblGrid>
      <w:tr w:rsidR="009C5CEE" w:rsidRPr="00F2334A" w14:paraId="63D1F8BD" w14:textId="77777777" w:rsidTr="00D110CB">
        <w:tc>
          <w:tcPr>
            <w:tcW w:w="675" w:type="dxa"/>
          </w:tcPr>
          <w:p w14:paraId="65048678" w14:textId="77777777" w:rsidR="009C5CEE" w:rsidRPr="00F2334A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F2334A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F2334A">
              <w:rPr>
                <w:b/>
                <w:sz w:val="26"/>
                <w:szCs w:val="26"/>
              </w:rPr>
              <w:t xml:space="preserve"> </w:t>
            </w:r>
            <w:r w:rsidRPr="00F2334A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F2334A">
              <w:rPr>
                <w:b/>
                <w:sz w:val="26"/>
                <w:szCs w:val="26"/>
              </w:rPr>
              <w:t>–</w:t>
            </w:r>
            <w:r w:rsidRPr="00F233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2334A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F2334A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Pr="00F2334A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F2334A">
              <w:rPr>
                <w:spacing w:val="-1"/>
                <w:sz w:val="24"/>
                <w:szCs w:val="24"/>
              </w:rPr>
              <w:t>Український</w:t>
            </w:r>
            <w:r w:rsidRPr="00F2334A"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 w:rsidRPr="00F2334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>служби</w:t>
            </w:r>
            <w:r w:rsidRPr="00F2334A">
              <w:rPr>
                <w:spacing w:val="47"/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 xml:space="preserve">України </w:t>
            </w:r>
            <w:r w:rsidRPr="00F2334A">
              <w:rPr>
                <w:sz w:val="24"/>
                <w:szCs w:val="24"/>
              </w:rPr>
              <w:t>з</w:t>
            </w:r>
            <w:r w:rsidRPr="00F2334A">
              <w:rPr>
                <w:spacing w:val="-1"/>
                <w:sz w:val="24"/>
                <w:szCs w:val="24"/>
              </w:rPr>
              <w:t xml:space="preserve"> надзвичайних</w:t>
            </w:r>
            <w:r w:rsidRPr="00F2334A">
              <w:rPr>
                <w:sz w:val="24"/>
                <w:szCs w:val="24"/>
              </w:rPr>
              <w:t xml:space="preserve"> </w:t>
            </w:r>
            <w:r w:rsidRPr="00F2334A">
              <w:rPr>
                <w:spacing w:val="-1"/>
                <w:sz w:val="24"/>
                <w:szCs w:val="24"/>
              </w:rPr>
              <w:t>ситуацій</w:t>
            </w:r>
            <w:r w:rsidRPr="00F2334A"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F2334A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F2334A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 w:rsidRPr="00F2334A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:rsidRPr="00F2334A" w14:paraId="683AE1C5" w14:textId="77777777" w:rsidTr="00D110CB">
        <w:tc>
          <w:tcPr>
            <w:tcW w:w="675" w:type="dxa"/>
          </w:tcPr>
          <w:p w14:paraId="094056B6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F2334A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 w:rsidRPr="00F2334A">
              <w:rPr>
                <w:b/>
                <w:sz w:val="26"/>
                <w:szCs w:val="26"/>
              </w:rPr>
              <w:t xml:space="preserve"> </w:t>
            </w:r>
            <w:r w:rsidRPr="00F2334A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240829DE" w14:textId="7E5A3B91" w:rsidR="00E50122" w:rsidRPr="00F2334A" w:rsidRDefault="001C0FEE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C0FEE">
              <w:rPr>
                <w:color w:val="000000" w:themeColor="text1"/>
                <w:sz w:val="26"/>
                <w:szCs w:val="26"/>
                <w:shd w:val="clear" w:color="auto" w:fill="FFFFFF"/>
              </w:rPr>
              <w:t>«Акустичні допплерівські профілографи швидкості течії», за ДК 021:2015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- </w:t>
            </w:r>
            <w:r w:rsidRPr="001C0FE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38290000-4 Геодезичні, гідрографічні, океанографічні та гідрологічні прилади та пристрої </w:t>
            </w:r>
          </w:p>
        </w:tc>
      </w:tr>
      <w:tr w:rsidR="00E50122" w:rsidRPr="00F2334A" w14:paraId="59842BC0" w14:textId="77777777" w:rsidTr="00D110CB">
        <w:tc>
          <w:tcPr>
            <w:tcW w:w="675" w:type="dxa"/>
          </w:tcPr>
          <w:p w14:paraId="35F41E48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117DFAD9" w:rsidR="00E50122" w:rsidRPr="00F2334A" w:rsidRDefault="00FE7AC1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</w:rPr>
            </w:pPr>
            <w:r w:rsidRPr="00F2334A">
              <w:rPr>
                <w:color w:val="6D6D6D"/>
                <w:sz w:val="26"/>
                <w:szCs w:val="26"/>
              </w:rPr>
              <w:tab/>
            </w:r>
            <w:r w:rsidR="00F2334A" w:rsidRPr="00F2334A">
              <w:rPr>
                <w:color w:val="6D6D6D"/>
                <w:sz w:val="26"/>
                <w:szCs w:val="26"/>
              </w:rPr>
              <w:tab/>
            </w:r>
            <w:r w:rsidR="001C0FEE" w:rsidRPr="001C0FEE">
              <w:rPr>
                <w:color w:val="6D6D6D"/>
                <w:sz w:val="26"/>
                <w:szCs w:val="26"/>
              </w:rPr>
              <w:t>UA-2025-05-06-005881-a</w:t>
            </w:r>
          </w:p>
        </w:tc>
      </w:tr>
      <w:tr w:rsidR="00E50122" w:rsidRPr="00F2334A" w14:paraId="4694BE3D" w14:textId="77777777" w:rsidTr="00D110CB">
        <w:tc>
          <w:tcPr>
            <w:tcW w:w="675" w:type="dxa"/>
          </w:tcPr>
          <w:p w14:paraId="3E8F58AA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F2334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73CF79A2" w14:textId="4D6D3F73" w:rsidR="00693180" w:rsidRPr="00D40E8E" w:rsidRDefault="00693180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40E8E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Технічні та якісні характеристики предмета закупівлі визначені відповідно до потреб УкрГМЦ на 202</w:t>
            </w:r>
            <w:r w:rsidR="002F3009" w:rsidRPr="00D40E8E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40E8E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 рік</w:t>
            </w:r>
            <w:r w:rsidR="002F5594"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:</w:t>
            </w:r>
          </w:p>
          <w:p w14:paraId="34F13109" w14:textId="6A796038" w:rsidR="002F5594" w:rsidRDefault="002F5594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467C0DBC" w14:textId="65FBA49F" w:rsidR="002F5594" w:rsidRPr="002F5594" w:rsidRDefault="002F5594" w:rsidP="002F5594">
            <w:pPr>
              <w:pStyle w:val="a7"/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Комплектація</w:t>
            </w:r>
          </w:p>
          <w:p w14:paraId="2027AE5B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Один комплект складається з:</w:t>
            </w:r>
          </w:p>
          <w:p w14:paraId="2D58905B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профілографа;</w:t>
            </w:r>
          </w:p>
          <w:p w14:paraId="39A6CED9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спеціального плавзасобу;</w:t>
            </w:r>
          </w:p>
          <w:p w14:paraId="4F5A21DD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користувацького термінала;</w:t>
            </w:r>
          </w:p>
          <w:p w14:paraId="4FD1FC9E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користувацького програмного забезпечення;</w:t>
            </w:r>
          </w:p>
          <w:p w14:paraId="45D5115D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експлуатаційної документації.</w:t>
            </w:r>
          </w:p>
          <w:p w14:paraId="3A0ABE5B" w14:textId="77777777" w:rsidR="002F5594" w:rsidRPr="00D40E8E" w:rsidRDefault="002F5594" w:rsidP="00CD046A">
            <w:pPr>
              <w:widowControl w:val="0"/>
              <w:tabs>
                <w:tab w:val="left" w:pos="426"/>
              </w:tabs>
              <w:suppressAutoHyphens/>
              <w:autoSpaceDN w:val="0"/>
              <w:ind w:firstLine="567"/>
              <w:jc w:val="both"/>
              <w:rPr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64EC2433" w14:textId="77777777" w:rsidR="00145F57" w:rsidRPr="002F3009" w:rsidRDefault="00145F57" w:rsidP="00145F57">
            <w:pPr>
              <w:ind w:firstLine="709"/>
              <w:contextualSpacing/>
              <w:rPr>
                <w:sz w:val="24"/>
                <w:szCs w:val="24"/>
                <w:highlight w:val="yellow"/>
              </w:rPr>
            </w:pPr>
          </w:p>
          <w:p w14:paraId="6E48A75B" w14:textId="77777777" w:rsidR="00D40E8E" w:rsidRPr="00D40E8E" w:rsidRDefault="00D40E8E" w:rsidP="00D40E8E">
            <w:pPr>
              <w:suppressAutoHyphens/>
              <w:ind w:firstLine="567"/>
              <w:jc w:val="right"/>
              <w:rPr>
                <w:color w:val="000000"/>
                <w:sz w:val="28"/>
                <w:szCs w:val="28"/>
                <w:lang w:eastAsia="zh-CN" w:bidi="hi-IN"/>
              </w:rPr>
            </w:pPr>
            <w:r w:rsidRPr="00D40E8E">
              <w:rPr>
                <w:color w:val="000000"/>
                <w:sz w:val="28"/>
                <w:szCs w:val="28"/>
                <w:lang w:eastAsia="zh-CN" w:bidi="hi-IN"/>
              </w:rPr>
              <w:lastRenderedPageBreak/>
              <w:t>Таблиця 1.Вимірювальні параметри та їх характеристика</w:t>
            </w:r>
          </w:p>
          <w:tbl>
            <w:tblPr>
              <w:tblW w:w="10140" w:type="dxa"/>
              <w:tblLayout w:type="fixed"/>
              <w:tblLook w:val="0400" w:firstRow="0" w:lastRow="0" w:firstColumn="0" w:lastColumn="0" w:noHBand="0" w:noVBand="1"/>
            </w:tblPr>
            <w:tblGrid>
              <w:gridCol w:w="615"/>
              <w:gridCol w:w="4620"/>
              <w:gridCol w:w="3600"/>
              <w:gridCol w:w="1305"/>
            </w:tblGrid>
            <w:tr w:rsidR="00D40E8E" w:rsidRPr="00D40E8E" w14:paraId="20344A62" w14:textId="77777777" w:rsidTr="00D40E8E">
              <w:trPr>
                <w:cantSplit/>
                <w:trHeight w:val="921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4940FF" w14:textId="77777777" w:rsidR="00D40E8E" w:rsidRPr="00D40E8E" w:rsidRDefault="00D40E8E" w:rsidP="00D40E8E">
                  <w:pPr>
                    <w:widowControl w:val="0"/>
                    <w:suppressAutoHyphens/>
                    <w:jc w:val="center"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№ п/п</w:t>
                  </w:r>
                </w:p>
              </w:tc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4F690E" w14:textId="77777777" w:rsidR="00D40E8E" w:rsidRPr="00D40E8E" w:rsidRDefault="00D40E8E" w:rsidP="00D40E8E">
                  <w:pPr>
                    <w:widowControl w:val="0"/>
                    <w:suppressAutoHyphens/>
                    <w:jc w:val="center"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Назва параметра або вимірюваної величини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DFFA6" w14:textId="77777777" w:rsidR="00D40E8E" w:rsidRPr="00D40E8E" w:rsidRDefault="00D40E8E" w:rsidP="00D40E8E">
                  <w:pPr>
                    <w:widowControl w:val="0"/>
                    <w:suppressAutoHyphens/>
                    <w:jc w:val="center"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Значення параметра або вимірюваної величини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C55AAC" w14:textId="77777777" w:rsidR="00D40E8E" w:rsidRPr="00D40E8E" w:rsidRDefault="00D40E8E" w:rsidP="00D40E8E">
                  <w:pPr>
                    <w:widowControl w:val="0"/>
                    <w:suppressAutoHyphens/>
                    <w:jc w:val="center"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Примітка</w:t>
                  </w:r>
                </w:p>
              </w:tc>
            </w:tr>
            <w:tr w:rsidR="00D40E8E" w:rsidRPr="00D40E8E" w14:paraId="27536BC3" w14:textId="77777777" w:rsidTr="00D40E8E">
              <w:trPr>
                <w:trHeight w:val="5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65989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1.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759EA2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Режим вимірювання</w:t>
                  </w:r>
                  <w:r w:rsidRPr="00D40E8E">
                    <w:rPr>
                      <w:sz w:val="24"/>
                      <w:szCs w:val="24"/>
                      <w:lang w:eastAsia="zh-CN" w:bidi="hi-IN"/>
                    </w:rPr>
                    <w:t xml:space="preserve"> швидкості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5379BB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Широколінійний / </w:t>
                  </w:r>
                  <w:proofErr w:type="spellStart"/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когерентно</w:t>
                  </w:r>
                  <w:proofErr w:type="spellEnd"/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-імпульсний 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71BC58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3742FD3B" w14:textId="77777777" w:rsidTr="00D40E8E">
              <w:trPr>
                <w:trHeight w:val="4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59F1FB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2.</w:t>
                  </w:r>
                </w:p>
              </w:tc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A4F15F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Діапазон вимірювання швидкості 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CC6C0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(</w:t>
                  </w: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±5) м/с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A24CF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61F1D889" w14:textId="77777777" w:rsidTr="00D40E8E">
              <w:trPr>
                <w:trHeight w:val="326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986B8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3.</w:t>
                  </w:r>
                </w:p>
              </w:tc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B202DB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Діапазон профілювання швидкості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24665F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(0,12 ÷ 25) м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82A0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5B02C0C6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0CF93B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4.</w:t>
                  </w:r>
                </w:p>
              </w:tc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10C6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strike/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Точність вимірювання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0A2238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±0.25% або ±2 мм/с 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CF9136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7AA04678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AA44F3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5.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23C9AA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Роздільна здатність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FC38C1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1 мм/с 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1A0E37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79074EBA" w14:textId="77777777" w:rsidTr="00D40E8E">
              <w:trPr>
                <w:trHeight w:val="266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BC5869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6.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98A6DC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Кількість комірок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6235C" w14:textId="77777777" w:rsidR="00D40E8E" w:rsidRPr="00D40E8E" w:rsidRDefault="00D40E8E" w:rsidP="00D40E8E">
                  <w:pPr>
                    <w:widowControl w:val="0"/>
                    <w:tabs>
                      <w:tab w:val="left" w:pos="0"/>
                      <w:tab w:val="left" w:pos="1940"/>
                      <w:tab w:val="center" w:pos="4677"/>
                    </w:tabs>
                    <w:suppressAutoHyphens/>
                    <w:rPr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 xml:space="preserve">15-30 </w:t>
                  </w:r>
                  <w:proofErr w:type="spellStart"/>
                  <w:r w:rsidRPr="00D40E8E">
                    <w:rPr>
                      <w:sz w:val="24"/>
                      <w:szCs w:val="24"/>
                      <w:lang w:eastAsia="zh-CN" w:bidi="hi-IN"/>
                    </w:rPr>
                    <w:t>типово</w:t>
                  </w:r>
                  <w:proofErr w:type="spellEnd"/>
                  <w:r w:rsidRPr="00D40E8E">
                    <w:rPr>
                      <w:sz w:val="24"/>
                      <w:szCs w:val="24"/>
                      <w:lang w:eastAsia="zh-CN" w:bidi="hi-IN"/>
                    </w:rPr>
                    <w:t>, максимум 200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C7474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54DB8948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643C38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7.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66F38E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Виведення даних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9A65CE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(1÷2) </w:t>
                  </w:r>
                  <w:proofErr w:type="spellStart"/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Гц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4053C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452FBD0A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2E76A3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8.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9F8C5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Режим </w:t>
                  </w:r>
                  <w:r w:rsidRPr="00D40E8E">
                    <w:rPr>
                      <w:sz w:val="24"/>
                      <w:szCs w:val="24"/>
                      <w:lang w:eastAsia="zh-CN" w:bidi="hi-IN"/>
                    </w:rPr>
                    <w:t xml:space="preserve">відстеження </w:t>
                  </w:r>
                  <w:proofErr w:type="spellStart"/>
                  <w:r w:rsidRPr="00D40E8E">
                    <w:rPr>
                      <w:sz w:val="24"/>
                      <w:szCs w:val="24"/>
                      <w:lang w:eastAsia="zh-CN" w:bidi="hi-IN"/>
                    </w:rPr>
                    <w:t>дна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198830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Широколінійний 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A857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4B975FB6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73FE0D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9.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E61543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Діапазон глибини  відстеження </w:t>
                  </w:r>
                  <w:proofErr w:type="spellStart"/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дна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CA6B54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(0.</w:t>
                  </w: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15</w:t>
                  </w: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 ÷ </w:t>
                  </w: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35</w:t>
                  </w: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>) 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45401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D40E8E" w:rsidRPr="00D40E8E" w14:paraId="72892194" w14:textId="77777777" w:rsidTr="00D40E8E">
              <w:trPr>
                <w:trHeight w:val="419"/>
              </w:trPr>
              <w:tc>
                <w:tcPr>
                  <w:tcW w:w="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FAF8C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sz w:val="24"/>
                      <w:szCs w:val="24"/>
                      <w:lang w:eastAsia="zh-CN" w:bidi="hi-IN"/>
                    </w:rPr>
                    <w:t>10.</w:t>
                  </w:r>
                </w:p>
              </w:tc>
              <w:tc>
                <w:tcPr>
                  <w:tcW w:w="4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3E4CF2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Внутрішня пам'ять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1ADDDE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  <w:r w:rsidRPr="00D40E8E">
                    <w:rPr>
                      <w:color w:val="000000"/>
                      <w:sz w:val="24"/>
                      <w:szCs w:val="24"/>
                      <w:lang w:eastAsia="zh-CN" w:bidi="hi-IN"/>
                    </w:rPr>
                    <w:t xml:space="preserve">16 МБ 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BE7487" w14:textId="77777777" w:rsidR="00D40E8E" w:rsidRPr="00D40E8E" w:rsidRDefault="00D40E8E" w:rsidP="00D40E8E">
                  <w:pPr>
                    <w:widowControl w:val="0"/>
                    <w:suppressAutoHyphens/>
                    <w:rPr>
                      <w:color w:val="000000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39B267EA" w14:textId="77777777" w:rsidR="002F5594" w:rsidRPr="002F5594" w:rsidRDefault="002F5594" w:rsidP="002F5594">
            <w:pPr>
              <w:keepNext/>
              <w:keepLines/>
              <w:widowControl w:val="0"/>
              <w:suppressAutoHyphens/>
              <w:ind w:left="567"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</w:p>
          <w:p w14:paraId="0C495CBE" w14:textId="303515CA" w:rsidR="002F5594" w:rsidRPr="002F5594" w:rsidRDefault="002F5594" w:rsidP="002F5594">
            <w:pPr>
              <w:pStyle w:val="a7"/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>Вимоги до профілографа</w:t>
            </w:r>
          </w:p>
          <w:p w14:paraId="7577AB9A" w14:textId="77777777" w:rsidR="002F5594" w:rsidRPr="002F5594" w:rsidRDefault="002F5594" w:rsidP="002F5594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sz w:val="28"/>
                <w:szCs w:val="28"/>
                <w:lang w:eastAsia="zh-CN" w:bidi="hi-IN"/>
              </w:rPr>
              <w:t xml:space="preserve">Профілограф має забезпечувати вимірювання швидкості течії, відстеження </w:t>
            </w:r>
            <w:proofErr w:type="spellStart"/>
            <w:r w:rsidRPr="002F5594">
              <w:rPr>
                <w:sz w:val="28"/>
                <w:szCs w:val="28"/>
                <w:lang w:eastAsia="zh-CN" w:bidi="hi-IN"/>
              </w:rPr>
              <w:t>дна</w:t>
            </w:r>
            <w:proofErr w:type="spellEnd"/>
            <w:r w:rsidRPr="002F5594">
              <w:rPr>
                <w:sz w:val="28"/>
                <w:szCs w:val="28"/>
                <w:lang w:eastAsia="zh-CN" w:bidi="hi-IN"/>
              </w:rPr>
              <w:t>, вимірювання глибини, температури, нахилу та азимуту приладу.</w:t>
            </w:r>
          </w:p>
          <w:p w14:paraId="0AFF3733" w14:textId="77777777" w:rsidR="002F5594" w:rsidRPr="002F5594" w:rsidRDefault="002F5594" w:rsidP="002F5594">
            <w:pPr>
              <w:widowControl w:val="0"/>
              <w:suppressAutoHyphens/>
              <w:ind w:firstLine="720"/>
              <w:jc w:val="both"/>
              <w:rPr>
                <w:sz w:val="28"/>
                <w:szCs w:val="28"/>
                <w:highlight w:val="white"/>
                <w:lang w:eastAsia="zh-CN" w:bidi="hi-IN"/>
              </w:rPr>
            </w:pPr>
            <w:r w:rsidRPr="002F5594">
              <w:rPr>
                <w:sz w:val="28"/>
                <w:szCs w:val="28"/>
                <w:lang w:eastAsia="zh-CN" w:bidi="hi-IN"/>
              </w:rPr>
              <w:t>Для транспортування ADCP сенсора має бути поставлений переносний захисний ке</w:t>
            </w:r>
            <w:r w:rsidRPr="002F5594">
              <w:rPr>
                <w:sz w:val="28"/>
                <w:szCs w:val="28"/>
                <w:highlight w:val="white"/>
                <w:lang w:eastAsia="zh-CN" w:bidi="hi-IN"/>
              </w:rPr>
              <w:t xml:space="preserve">йс та інструменти для збирання профілографа.  </w:t>
            </w:r>
          </w:p>
          <w:p w14:paraId="7BF54391" w14:textId="77777777" w:rsidR="002F5594" w:rsidRPr="002F5594" w:rsidRDefault="002F5594" w:rsidP="002F5594">
            <w:pPr>
              <w:widowControl w:val="0"/>
              <w:suppressAutoHyphens/>
              <w:rPr>
                <w:color w:val="0000FF"/>
                <w:sz w:val="28"/>
                <w:szCs w:val="28"/>
                <w:highlight w:val="white"/>
                <w:lang w:eastAsia="zh-CN" w:bidi="hi-IN"/>
              </w:rPr>
            </w:pPr>
          </w:p>
          <w:p w14:paraId="0B2DF9AE" w14:textId="59268C57" w:rsidR="002F5594" w:rsidRPr="002F5594" w:rsidRDefault="002F5594" w:rsidP="002F5594">
            <w:pPr>
              <w:pStyle w:val="a7"/>
              <w:keepNext/>
              <w:keepLines/>
              <w:widowControl w:val="0"/>
              <w:numPr>
                <w:ilvl w:val="0"/>
                <w:numId w:val="17"/>
              </w:numPr>
              <w:suppressAutoHyphens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Вимоги до спеціалізованого плавзасобу </w:t>
            </w:r>
          </w:p>
          <w:p w14:paraId="7DD0402E" w14:textId="77777777" w:rsidR="002F5594" w:rsidRPr="002F5594" w:rsidRDefault="002F5594" w:rsidP="002F5594">
            <w:pPr>
              <w:keepNext/>
              <w:keepLines/>
              <w:widowControl w:val="0"/>
              <w:suppressAutoHyphens/>
              <w:ind w:firstLine="567"/>
              <w:jc w:val="both"/>
              <w:outlineLvl w:val="2"/>
              <w:rPr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Тримаран (плаваючі частини з поперечною системою складання) для роботи при швидкостях течії 5 м/с. В комплектацію плавзасобу повинна входити переносна сумка для тримарану.</w:t>
            </w:r>
          </w:p>
          <w:p w14:paraId="393B18DA" w14:textId="77777777" w:rsidR="002F5594" w:rsidRPr="002F5594" w:rsidRDefault="002F5594" w:rsidP="002F5594">
            <w:pPr>
              <w:widowControl w:val="0"/>
              <w:tabs>
                <w:tab w:val="left" w:pos="0"/>
                <w:tab w:val="left" w:pos="1940"/>
                <w:tab w:val="center" w:pos="4677"/>
              </w:tabs>
              <w:suppressAutoHyphens/>
              <w:rPr>
                <w:sz w:val="28"/>
                <w:szCs w:val="28"/>
                <w:lang w:eastAsia="zh-CN" w:bidi="hi-IN"/>
              </w:rPr>
            </w:pPr>
          </w:p>
          <w:p w14:paraId="2B352BA7" w14:textId="139CB1E3" w:rsidR="002F5594" w:rsidRPr="002F5594" w:rsidRDefault="001C0FEE" w:rsidP="002F5594">
            <w:pPr>
              <w:keepNext/>
              <w:keepLines/>
              <w:widowControl w:val="0"/>
              <w:suppressAutoHyphens/>
              <w:ind w:left="567"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>4</w:t>
            </w:r>
            <w:r w:rsidR="002F5594"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2F5594"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Вимоги до користувацького термінала</w:t>
            </w:r>
          </w:p>
          <w:p w14:paraId="31D871F2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b/>
                <w:sz w:val="28"/>
                <w:szCs w:val="28"/>
                <w:highlight w:val="white"/>
                <w:lang w:eastAsia="zh-CN" w:bidi="hi-IN"/>
              </w:rPr>
            </w:pPr>
            <w:r w:rsidRPr="002F5594">
              <w:rPr>
                <w:sz w:val="28"/>
                <w:szCs w:val="28"/>
                <w:lang w:eastAsia="zh-CN" w:bidi="hi-IN"/>
              </w:rPr>
              <w:t xml:space="preserve">Захищений користувацький термінал або </w:t>
            </w:r>
            <w:proofErr w:type="spellStart"/>
            <w:r w:rsidRPr="002F5594">
              <w:rPr>
                <w:sz w:val="28"/>
                <w:szCs w:val="28"/>
                <w:lang w:eastAsia="zh-CN" w:bidi="hi-IN"/>
              </w:rPr>
              <w:t>тафбук</w:t>
            </w:r>
            <w:proofErr w:type="spellEnd"/>
            <w:r w:rsidRPr="002F5594">
              <w:rPr>
                <w:sz w:val="28"/>
                <w:szCs w:val="28"/>
                <w:lang w:eastAsia="zh-CN" w:bidi="hi-IN"/>
              </w:rPr>
              <w:t xml:space="preserve"> з ліцензійною операційною системою, встановленим програмним забезпеченням та USB-адаптером </w:t>
            </w:r>
            <w:proofErr w:type="spellStart"/>
            <w:r w:rsidRPr="002F5594">
              <w:rPr>
                <w:sz w:val="28"/>
                <w:szCs w:val="28"/>
                <w:lang w:eastAsia="zh-CN" w:bidi="hi-IN"/>
              </w:rPr>
              <w:t>Bluetooth</w:t>
            </w:r>
            <w:proofErr w:type="spellEnd"/>
            <w:r w:rsidRPr="002F5594">
              <w:rPr>
                <w:sz w:val="28"/>
                <w:szCs w:val="28"/>
                <w:lang w:eastAsia="zh-CN" w:bidi="hi-IN"/>
              </w:rPr>
              <w:t xml:space="preserve">, який за замовчуванням підтримує відстань бездротової передачі 300 метрів. Робочу </w:t>
            </w:r>
            <w:r w:rsidRPr="002F5594">
              <w:rPr>
                <w:sz w:val="28"/>
                <w:szCs w:val="28"/>
                <w:lang w:eastAsia="zh-CN" w:bidi="hi-IN"/>
              </w:rPr>
              <w:lastRenderedPageBreak/>
              <w:t>відстань можна додатково збільшити до 1000 метрів за допомогою додаткової змінної анте</w:t>
            </w:r>
            <w:r w:rsidRPr="002F5594">
              <w:rPr>
                <w:sz w:val="28"/>
                <w:szCs w:val="28"/>
                <w:highlight w:val="white"/>
                <w:lang w:eastAsia="zh-CN" w:bidi="hi-IN"/>
              </w:rPr>
              <w:t>ни, що входить до комплекту USB-адаптера.</w:t>
            </w:r>
          </w:p>
          <w:p w14:paraId="5798274E" w14:textId="77777777" w:rsidR="002F5594" w:rsidRPr="002F5594" w:rsidRDefault="002F5594" w:rsidP="002F5594">
            <w:pPr>
              <w:widowControl w:val="0"/>
              <w:tabs>
                <w:tab w:val="left" w:pos="0"/>
                <w:tab w:val="left" w:pos="1940"/>
                <w:tab w:val="center" w:pos="4677"/>
              </w:tabs>
              <w:suppressAutoHyphens/>
              <w:rPr>
                <w:color w:val="000000"/>
                <w:sz w:val="28"/>
                <w:szCs w:val="28"/>
                <w:lang w:eastAsia="zh-CN" w:bidi="hi-IN"/>
              </w:rPr>
            </w:pPr>
          </w:p>
          <w:p w14:paraId="0328C5BD" w14:textId="41533870" w:rsidR="002F5594" w:rsidRPr="002F5594" w:rsidRDefault="001C0FEE" w:rsidP="002F5594">
            <w:pPr>
              <w:keepNext/>
              <w:keepLines/>
              <w:widowControl w:val="0"/>
              <w:suppressAutoHyphens/>
              <w:ind w:left="567"/>
              <w:outlineLvl w:val="2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5.</w:t>
            </w:r>
            <w:r w:rsidR="002F5594" w:rsidRPr="002F5594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 Вимоги до користувацького програмного забезпечення</w:t>
            </w:r>
          </w:p>
          <w:p w14:paraId="4E369470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sz w:val="28"/>
                <w:szCs w:val="28"/>
                <w:lang w:eastAsia="zh-CN" w:bidi="hi-IN"/>
              </w:rPr>
              <w:t xml:space="preserve">Обов'язково повинно бути поставлено програмне забезпечення для вимірювань з плавзасобу та для стаціонарних вимірювань. </w:t>
            </w:r>
          </w:p>
          <w:p w14:paraId="1EE9700C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 w:rsidRPr="002F5594">
              <w:rPr>
                <w:sz w:val="28"/>
                <w:szCs w:val="28"/>
                <w:lang w:eastAsia="zh-CN" w:bidi="hi-IN"/>
              </w:rPr>
              <w:t>Програмне забезпечення повинно бути передано на USB-флеш-накопичувачі, а також інстальоване на користувацький термінал.</w:t>
            </w:r>
          </w:p>
          <w:p w14:paraId="7C7C414A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Постачальник не може будь-яким чином обмежувати замовника у використанні поставленого програмного забезпечення.</w:t>
            </w:r>
          </w:p>
          <w:p w14:paraId="45E1B848" w14:textId="77777777" w:rsidR="002F5594" w:rsidRPr="002F5594" w:rsidRDefault="002F5594" w:rsidP="002F5594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  <w:lang w:eastAsia="zh-CN" w:bidi="hi-IN"/>
              </w:rPr>
            </w:pPr>
            <w:r w:rsidRPr="002F5594">
              <w:rPr>
                <w:color w:val="000000"/>
                <w:sz w:val="28"/>
                <w:szCs w:val="28"/>
                <w:lang w:eastAsia="zh-CN" w:bidi="hi-IN"/>
              </w:rPr>
              <w:t>Постачальник зобов’язується передати необхідну документацію з налаштування обладнання.</w:t>
            </w:r>
          </w:p>
          <w:p w14:paraId="13A8D99E" w14:textId="77777777" w:rsidR="009A0180" w:rsidRPr="002F3009" w:rsidRDefault="009A0180" w:rsidP="009A0180">
            <w:pPr>
              <w:ind w:firstLine="709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4FB14828" w14:textId="77777777" w:rsidR="009A0180" w:rsidRPr="002F3009" w:rsidRDefault="009A0180" w:rsidP="009A0180">
            <w:pPr>
              <w:ind w:firstLine="709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5F2A047D" w14:textId="0F46D938" w:rsidR="009A0180" w:rsidRPr="002F5594" w:rsidRDefault="009A0180" w:rsidP="001C0FEE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 w:rsidRPr="002F5594">
              <w:rPr>
                <w:b/>
                <w:bCs/>
                <w:sz w:val="28"/>
                <w:szCs w:val="28"/>
              </w:rPr>
              <w:t>Вимоги до поставки товару:</w:t>
            </w:r>
          </w:p>
          <w:p w14:paraId="69FB2712" w14:textId="77777777" w:rsidR="009A0180" w:rsidRPr="002F3009" w:rsidRDefault="009A0180" w:rsidP="009A0180">
            <w:pPr>
              <w:ind w:left="720"/>
              <w:rPr>
                <w:sz w:val="28"/>
                <w:szCs w:val="28"/>
                <w:highlight w:val="yellow"/>
              </w:rPr>
            </w:pPr>
          </w:p>
          <w:p w14:paraId="62D3B958" w14:textId="4CCBB14F" w:rsidR="00D40E8E" w:rsidRPr="001C0FEE" w:rsidRDefault="001C0FE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color w:val="191919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191919"/>
                <w:sz w:val="24"/>
                <w:szCs w:val="24"/>
                <w:lang w:eastAsia="en-US"/>
              </w:rPr>
              <w:t xml:space="preserve"> </w:t>
            </w:r>
            <w:r w:rsidR="00D40E8E" w:rsidRPr="001C0FEE">
              <w:rPr>
                <w:rFonts w:eastAsia="Arial"/>
                <w:color w:val="191919"/>
                <w:sz w:val="24"/>
                <w:szCs w:val="24"/>
                <w:lang w:eastAsia="en-US"/>
              </w:rPr>
              <w:t xml:space="preserve">Постачальник забезпечує поставку Товару Замовнику у строк </w:t>
            </w:r>
            <w:r w:rsidR="00D40E8E" w:rsidRPr="001C0FEE">
              <w:rPr>
                <w:rFonts w:eastAsia="Arial"/>
                <w:b/>
                <w:bCs/>
                <w:color w:val="191919"/>
                <w:sz w:val="24"/>
                <w:szCs w:val="24"/>
                <w:lang w:eastAsia="en-US"/>
              </w:rPr>
              <w:t>до 3</w:t>
            </w:r>
            <w:r w:rsidR="00D40E8E" w:rsidRPr="001C0FEE">
              <w:rPr>
                <w:rFonts w:eastAsia="Arial"/>
                <w:b/>
                <w:bCs/>
                <w:color w:val="191919"/>
                <w:sz w:val="24"/>
                <w:szCs w:val="24"/>
                <w:lang w:val="ru-RU" w:eastAsia="en-US"/>
              </w:rPr>
              <w:t>1</w:t>
            </w:r>
            <w:r w:rsidR="00D40E8E" w:rsidRPr="001C0FEE">
              <w:rPr>
                <w:rFonts w:eastAsia="Arial"/>
                <w:b/>
                <w:bCs/>
                <w:color w:val="191919"/>
                <w:sz w:val="24"/>
                <w:szCs w:val="24"/>
                <w:lang w:eastAsia="en-US"/>
              </w:rPr>
              <w:t>.</w:t>
            </w:r>
            <w:r w:rsidR="00D40E8E" w:rsidRPr="001C0FEE">
              <w:rPr>
                <w:rFonts w:eastAsia="Arial"/>
                <w:b/>
                <w:bCs/>
                <w:color w:val="191919"/>
                <w:sz w:val="24"/>
                <w:szCs w:val="24"/>
                <w:lang w:val="ru-RU" w:eastAsia="en-US"/>
              </w:rPr>
              <w:t>1</w:t>
            </w:r>
            <w:r w:rsidR="00D40E8E" w:rsidRPr="001C0FEE">
              <w:rPr>
                <w:rFonts w:eastAsia="Arial"/>
                <w:b/>
                <w:bCs/>
                <w:color w:val="191919"/>
                <w:sz w:val="24"/>
                <w:szCs w:val="24"/>
                <w:lang w:eastAsia="en-US"/>
              </w:rPr>
              <w:t>0.2025 року</w:t>
            </w:r>
            <w:r w:rsidR="00D40E8E" w:rsidRPr="001C0FEE">
              <w:rPr>
                <w:rFonts w:eastAsia="Arial"/>
                <w:color w:val="191919"/>
                <w:sz w:val="24"/>
                <w:szCs w:val="24"/>
                <w:lang w:eastAsia="en-US"/>
              </w:rPr>
              <w:t>.</w:t>
            </w:r>
          </w:p>
          <w:p w14:paraId="6F7A5E6D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>Право власності на Товар переходить від Постачальника до Замовника в момент його передачі згідно з видатковою накладною.</w:t>
            </w:r>
          </w:p>
          <w:p w14:paraId="4485664C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>Приймання Товару проводиться за кількістю та якістю згідно з товаросупроводжувальними документами.</w:t>
            </w:r>
          </w:p>
          <w:p w14:paraId="4CB23E43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>Ризик випадкової загибелі чи випадкового псування відчужуваного Товару переходить від Постачальника до Замовника одночасно з виникненням у останнього права власності.</w:t>
            </w:r>
          </w:p>
          <w:p w14:paraId="6D0B6335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 xml:space="preserve">Поставка та розвантаження Товару здійснюються за рахунок Постачальника за </w:t>
            </w:r>
            <w:proofErr w:type="spellStart"/>
            <w:r w:rsidRPr="001C0FEE">
              <w:rPr>
                <w:rFonts w:eastAsia="Arial"/>
                <w:sz w:val="24"/>
                <w:szCs w:val="24"/>
                <w:lang w:eastAsia="en-US"/>
              </w:rPr>
              <w:t>адресою</w:t>
            </w:r>
            <w:proofErr w:type="spellEnd"/>
            <w:r w:rsidRPr="001C0FEE">
              <w:rPr>
                <w:rFonts w:eastAsia="Arial"/>
                <w:sz w:val="24"/>
                <w:szCs w:val="24"/>
                <w:lang w:eastAsia="en-US"/>
              </w:rPr>
              <w:t xml:space="preserve"> Замовника: м. Київ, вул. </w:t>
            </w:r>
            <w:proofErr w:type="spellStart"/>
            <w:r w:rsidRPr="001C0FEE">
              <w:rPr>
                <w:rFonts w:eastAsia="Arial"/>
                <w:sz w:val="24"/>
                <w:szCs w:val="24"/>
                <w:lang w:eastAsia="en-US"/>
              </w:rPr>
              <w:t>Золотоворітська</w:t>
            </w:r>
            <w:proofErr w:type="spellEnd"/>
            <w:r w:rsidRPr="001C0FEE">
              <w:rPr>
                <w:rFonts w:eastAsia="Arial"/>
                <w:sz w:val="24"/>
                <w:szCs w:val="24"/>
                <w:lang w:eastAsia="en-US"/>
              </w:rPr>
              <w:t>, буд. 6, корпус В.</w:t>
            </w:r>
          </w:p>
          <w:p w14:paraId="68E9E468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>Товар має бути упакований таким чином, щоб виключити можливість псування або знищення його під час транспортування та розвантаження.</w:t>
            </w:r>
          </w:p>
          <w:p w14:paraId="6FEC693B" w14:textId="77777777" w:rsidR="00D40E8E" w:rsidRPr="001C0FEE" w:rsidRDefault="00D40E8E" w:rsidP="001C0FEE">
            <w:pPr>
              <w:pStyle w:val="a7"/>
              <w:numPr>
                <w:ilvl w:val="1"/>
                <w:numId w:val="18"/>
              </w:numPr>
              <w:tabs>
                <w:tab w:val="left" w:pos="993"/>
              </w:tabs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1C0FEE">
              <w:rPr>
                <w:rFonts w:eastAsia="Arial"/>
                <w:sz w:val="24"/>
                <w:szCs w:val="24"/>
                <w:lang w:eastAsia="en-US"/>
              </w:rPr>
              <w:t>Постачання Товару здійснюються за рахунок та силами Постачальника.</w:t>
            </w:r>
          </w:p>
          <w:p w14:paraId="5B8DFB83" w14:textId="77777777" w:rsidR="00D40E8E" w:rsidRPr="00D40E8E" w:rsidRDefault="00D40E8E" w:rsidP="00D40E8E">
            <w:pPr>
              <w:tabs>
                <w:tab w:val="left" w:pos="993"/>
                <w:tab w:val="left" w:pos="1134"/>
                <w:tab w:val="num" w:pos="1647"/>
              </w:tabs>
              <w:ind w:firstLine="567"/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D40E8E">
              <w:rPr>
                <w:rFonts w:eastAsia="Arial"/>
                <w:sz w:val="24"/>
                <w:szCs w:val="24"/>
                <w:lang w:eastAsia="en-US"/>
              </w:rPr>
              <w:t>Днем приймання Товару вважається день підписання Сторонами або їх уповноваженими представниками відповідної видаткової накладної.</w:t>
            </w:r>
          </w:p>
          <w:p w14:paraId="70F6ACD3" w14:textId="65943310" w:rsidR="00D40E8E" w:rsidRPr="001C0FEE" w:rsidRDefault="001C0FEE" w:rsidP="001C0FEE">
            <w:pPr>
              <w:tabs>
                <w:tab w:val="left" w:pos="993"/>
                <w:tab w:val="left" w:pos="1134"/>
                <w:tab w:val="num" w:pos="1647"/>
              </w:tabs>
              <w:ind w:left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40E8E" w:rsidRPr="001C0FEE">
              <w:rPr>
                <w:rFonts w:eastAsia="Calibri"/>
                <w:sz w:val="24"/>
                <w:szCs w:val="24"/>
                <w:lang w:eastAsia="en-US"/>
              </w:rPr>
              <w:t>.8.</w:t>
            </w:r>
            <w:r w:rsidR="00D40E8E" w:rsidRPr="001C0FEE">
              <w:rPr>
                <w:rFonts w:eastAsia="Calibri"/>
                <w:sz w:val="24"/>
                <w:szCs w:val="24"/>
                <w:lang w:eastAsia="en-US"/>
              </w:rPr>
              <w:tab/>
              <w:t>Товар повинен передаватися Замовнику в упаковці, яка відповідає характеру Товару, забезпечує цілісність Товару та збереження його якості під час перевезення.</w:t>
            </w:r>
          </w:p>
          <w:p w14:paraId="42510B7F" w14:textId="6C3D78A1" w:rsidR="00D40E8E" w:rsidRPr="00D40E8E" w:rsidRDefault="001C0FEE" w:rsidP="00D40E8E">
            <w:pPr>
              <w:tabs>
                <w:tab w:val="left" w:pos="993"/>
                <w:tab w:val="left" w:pos="1134"/>
                <w:tab w:val="num" w:pos="1647"/>
              </w:tabs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40E8E" w:rsidRPr="00D40E8E">
              <w:rPr>
                <w:rFonts w:eastAsia="Calibri"/>
                <w:sz w:val="24"/>
                <w:szCs w:val="24"/>
                <w:lang w:eastAsia="en-US"/>
              </w:rPr>
              <w:t>.9.</w:t>
            </w:r>
            <w:r w:rsidR="00D40E8E" w:rsidRPr="00D40E8E">
              <w:rPr>
                <w:rFonts w:eastAsia="Calibri"/>
                <w:sz w:val="24"/>
                <w:szCs w:val="24"/>
                <w:lang w:eastAsia="en-US"/>
              </w:rPr>
              <w:tab/>
              <w:t>Товар повинен передаватися Замовнику в упаковці підприємства-виробника. Упаковки не повинні бути деформовані або пошкоджені.</w:t>
            </w:r>
          </w:p>
          <w:p w14:paraId="1E79ED63" w14:textId="3630EE36" w:rsidR="00E50122" w:rsidRPr="002F3009" w:rsidRDefault="00CD046A" w:rsidP="00145F57">
            <w:pPr>
              <w:widowControl w:val="0"/>
              <w:suppressAutoHyphens/>
              <w:autoSpaceDN w:val="0"/>
              <w:spacing w:after="160"/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2F3009">
              <w:rPr>
                <w:kern w:val="3"/>
                <w:sz w:val="28"/>
                <w:szCs w:val="28"/>
                <w:highlight w:val="yellow"/>
                <w:lang w:eastAsia="zh-CN" w:bidi="hi-IN"/>
              </w:rPr>
              <w:t xml:space="preserve"> </w:t>
            </w:r>
          </w:p>
        </w:tc>
      </w:tr>
      <w:tr w:rsidR="00E50122" w:rsidRPr="00F2334A" w14:paraId="46C081D9" w14:textId="77777777" w:rsidTr="00D110CB">
        <w:tc>
          <w:tcPr>
            <w:tcW w:w="675" w:type="dxa"/>
          </w:tcPr>
          <w:p w14:paraId="53530ABE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0D3DB44" w:rsidR="00E50122" w:rsidRPr="00F2334A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2334A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="002F3009">
              <w:rPr>
                <w:color w:val="000000" w:themeColor="text1"/>
                <w:sz w:val="26"/>
                <w:szCs w:val="26"/>
              </w:rPr>
              <w:t>5</w:t>
            </w:r>
            <w:r w:rsidR="00E50122" w:rsidRPr="00F2334A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:rsidRPr="00F2334A" w14:paraId="317E4C7D" w14:textId="77777777" w:rsidTr="00D110CB">
        <w:tc>
          <w:tcPr>
            <w:tcW w:w="675" w:type="dxa"/>
          </w:tcPr>
          <w:p w14:paraId="624249E8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</w:tcPr>
          <w:p w14:paraId="241A2E9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01382B0B" w:rsidR="00E50122" w:rsidRPr="00F2334A" w:rsidRDefault="002F3009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2F3009">
              <w:rPr>
                <w:color w:val="000000"/>
                <w:sz w:val="26"/>
                <w:szCs w:val="26"/>
              </w:rPr>
              <w:t>9 631 100,00 грн з ПДВ</w:t>
            </w:r>
          </w:p>
        </w:tc>
      </w:tr>
      <w:tr w:rsidR="00E50122" w:rsidRPr="00F2334A" w14:paraId="716B7DFA" w14:textId="77777777" w:rsidTr="00D110CB">
        <w:tc>
          <w:tcPr>
            <w:tcW w:w="675" w:type="dxa"/>
          </w:tcPr>
          <w:p w14:paraId="5549123A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567E002F" w14:textId="77777777" w:rsidR="00693180" w:rsidRPr="00F2334A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</w:t>
            </w:r>
          </w:p>
          <w:p w14:paraId="7E893963" w14:textId="38A6972C" w:rsidR="00E50122" w:rsidRPr="00F2334A" w:rsidRDefault="00693180" w:rsidP="0069318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2334A">
              <w:rPr>
                <w:color w:val="000000" w:themeColor="text1"/>
                <w:sz w:val="26"/>
                <w:szCs w:val="26"/>
              </w:rPr>
              <w:t xml:space="preserve">При розрахунку очікуваної вартості використані </w:t>
            </w:r>
            <w:r w:rsidR="009A0180" w:rsidRPr="00F2334A">
              <w:rPr>
                <w:color w:val="000000" w:themeColor="text1"/>
                <w:sz w:val="26"/>
                <w:szCs w:val="26"/>
              </w:rPr>
              <w:t>3 цінові пропозиції</w:t>
            </w:r>
          </w:p>
        </w:tc>
      </w:tr>
      <w:tr w:rsidR="00E50122" w:rsidRPr="00F2334A" w14:paraId="63FDE2F4" w14:textId="77777777" w:rsidTr="00D110CB">
        <w:tc>
          <w:tcPr>
            <w:tcW w:w="675" w:type="dxa"/>
          </w:tcPr>
          <w:p w14:paraId="43CCD921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01013B0" w:rsidR="00E50122" w:rsidRPr="00F2334A" w:rsidRDefault="002F3009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комплекти</w:t>
            </w:r>
          </w:p>
        </w:tc>
      </w:tr>
      <w:tr w:rsidR="00E50122" w:rsidRPr="00F2334A" w14:paraId="1B4CA718" w14:textId="77777777" w:rsidTr="00D110CB">
        <w:tc>
          <w:tcPr>
            <w:tcW w:w="675" w:type="dxa"/>
          </w:tcPr>
          <w:p w14:paraId="1DF887EE" w14:textId="77777777" w:rsidR="00E50122" w:rsidRPr="00F2334A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233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2334A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2334A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2334A">
              <w:rPr>
                <w:sz w:val="24"/>
                <w:szCs w:val="24"/>
              </w:rPr>
              <w:t>щопідтверджують</w:t>
            </w:r>
            <w:proofErr w:type="spellEnd"/>
            <w:r w:rsidRPr="00F2334A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4617BA6C" w:rsidR="00343314" w:rsidRPr="00F2334A" w:rsidRDefault="007D4700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>Відкриті торги з особливостями</w:t>
            </w:r>
          </w:p>
          <w:p w14:paraId="209F5355" w14:textId="1757A5CA" w:rsidR="00E50122" w:rsidRPr="00F2334A" w:rsidRDefault="00343314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F2334A">
              <w:rPr>
                <w:color w:val="000000"/>
                <w:sz w:val="26"/>
                <w:szCs w:val="26"/>
              </w:rPr>
              <w:t xml:space="preserve">Керуючись </w:t>
            </w:r>
            <w:r w:rsidR="00E50122" w:rsidRPr="00F2334A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02A"/>
    <w:multiLevelType w:val="multilevel"/>
    <w:tmpl w:val="EE70E9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9D13BD9"/>
    <w:multiLevelType w:val="multilevel"/>
    <w:tmpl w:val="315AC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D76D7"/>
    <w:multiLevelType w:val="multilevel"/>
    <w:tmpl w:val="4A3077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590D1FCA"/>
    <w:multiLevelType w:val="hybridMultilevel"/>
    <w:tmpl w:val="0CE869DE"/>
    <w:lvl w:ilvl="0" w:tplc="0C20A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BE7D23"/>
    <w:multiLevelType w:val="hybridMultilevel"/>
    <w:tmpl w:val="7EC25B7C"/>
    <w:lvl w:ilvl="0" w:tplc="9E302BA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7D19F7"/>
    <w:multiLevelType w:val="multilevel"/>
    <w:tmpl w:val="EE70E9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496581165">
    <w:abstractNumId w:val="10"/>
  </w:num>
  <w:num w:numId="2" w16cid:durableId="92746941">
    <w:abstractNumId w:val="17"/>
  </w:num>
  <w:num w:numId="3" w16cid:durableId="1771854082">
    <w:abstractNumId w:val="14"/>
  </w:num>
  <w:num w:numId="4" w16cid:durableId="1144153791">
    <w:abstractNumId w:val="8"/>
  </w:num>
  <w:num w:numId="5" w16cid:durableId="2049838400">
    <w:abstractNumId w:val="2"/>
  </w:num>
  <w:num w:numId="6" w16cid:durableId="1993411598">
    <w:abstractNumId w:val="1"/>
  </w:num>
  <w:num w:numId="7" w16cid:durableId="2091391915">
    <w:abstractNumId w:val="3"/>
  </w:num>
  <w:num w:numId="8" w16cid:durableId="643437404">
    <w:abstractNumId w:val="7"/>
  </w:num>
  <w:num w:numId="9" w16cid:durableId="1212687383">
    <w:abstractNumId w:val="11"/>
  </w:num>
  <w:num w:numId="10" w16cid:durableId="1588224610">
    <w:abstractNumId w:val="16"/>
  </w:num>
  <w:num w:numId="11" w16cid:durableId="423914685">
    <w:abstractNumId w:val="5"/>
  </w:num>
  <w:num w:numId="12" w16cid:durableId="576013675">
    <w:abstractNumId w:val="4"/>
  </w:num>
  <w:num w:numId="13" w16cid:durableId="1387490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085740">
    <w:abstractNumId w:val="6"/>
  </w:num>
  <w:num w:numId="15" w16cid:durableId="348602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80644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944565">
    <w:abstractNumId w:val="13"/>
  </w:num>
  <w:num w:numId="18" w16cid:durableId="57628562">
    <w:abstractNumId w:val="0"/>
  </w:num>
  <w:num w:numId="19" w16cid:durableId="1029528036">
    <w:abstractNumId w:val="12"/>
  </w:num>
  <w:num w:numId="20" w16cid:durableId="771168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45F57"/>
    <w:rsid w:val="00151E6B"/>
    <w:rsid w:val="00167F25"/>
    <w:rsid w:val="001B53FC"/>
    <w:rsid w:val="001C0FEE"/>
    <w:rsid w:val="001E67B5"/>
    <w:rsid w:val="001F3E3B"/>
    <w:rsid w:val="00262B69"/>
    <w:rsid w:val="002A0788"/>
    <w:rsid w:val="002D07E1"/>
    <w:rsid w:val="002F3009"/>
    <w:rsid w:val="002F5594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37D3C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93180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B764F"/>
    <w:rsid w:val="007D4700"/>
    <w:rsid w:val="008033BA"/>
    <w:rsid w:val="008135E2"/>
    <w:rsid w:val="008342FB"/>
    <w:rsid w:val="008D3EE3"/>
    <w:rsid w:val="008E7C3C"/>
    <w:rsid w:val="008F1694"/>
    <w:rsid w:val="00963185"/>
    <w:rsid w:val="009A0180"/>
    <w:rsid w:val="009C5CEE"/>
    <w:rsid w:val="009C62D3"/>
    <w:rsid w:val="009E257F"/>
    <w:rsid w:val="009F6FC5"/>
    <w:rsid w:val="00A0682F"/>
    <w:rsid w:val="00A25AE2"/>
    <w:rsid w:val="00A62B74"/>
    <w:rsid w:val="00A72180"/>
    <w:rsid w:val="00A73BCC"/>
    <w:rsid w:val="00A96C42"/>
    <w:rsid w:val="00AB2ABD"/>
    <w:rsid w:val="00AD4D20"/>
    <w:rsid w:val="00B55FBB"/>
    <w:rsid w:val="00B931B1"/>
    <w:rsid w:val="00BA6D41"/>
    <w:rsid w:val="00BB6DFE"/>
    <w:rsid w:val="00BD639F"/>
    <w:rsid w:val="00BE6D1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D046A"/>
    <w:rsid w:val="00D00D82"/>
    <w:rsid w:val="00D10C6C"/>
    <w:rsid w:val="00D110CB"/>
    <w:rsid w:val="00D21AAD"/>
    <w:rsid w:val="00D40E8E"/>
    <w:rsid w:val="00D56B3C"/>
    <w:rsid w:val="00D76790"/>
    <w:rsid w:val="00D86AEC"/>
    <w:rsid w:val="00DB5748"/>
    <w:rsid w:val="00DD1E26"/>
    <w:rsid w:val="00DD288F"/>
    <w:rsid w:val="00DD48F0"/>
    <w:rsid w:val="00DF6563"/>
    <w:rsid w:val="00E1278E"/>
    <w:rsid w:val="00E50122"/>
    <w:rsid w:val="00E56D91"/>
    <w:rsid w:val="00E67049"/>
    <w:rsid w:val="00E83929"/>
    <w:rsid w:val="00E8497D"/>
    <w:rsid w:val="00E86EC3"/>
    <w:rsid w:val="00EB2C5B"/>
    <w:rsid w:val="00F2334A"/>
    <w:rsid w:val="00F34375"/>
    <w:rsid w:val="00F35507"/>
    <w:rsid w:val="00F734CA"/>
    <w:rsid w:val="00FD0948"/>
    <w:rsid w:val="00FD7405"/>
    <w:rsid w:val="00FE4605"/>
    <w:rsid w:val="00FE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3646</Words>
  <Characters>2079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5</cp:revision>
  <cp:lastPrinted>2023-04-14T10:13:00Z</cp:lastPrinted>
  <dcterms:created xsi:type="dcterms:W3CDTF">2024-09-07T07:31:00Z</dcterms:created>
  <dcterms:modified xsi:type="dcterms:W3CDTF">2025-05-29T09:27:00Z</dcterms:modified>
</cp:coreProperties>
</file>