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 xml:space="preserve">УКРАЇНСЬКИЙ ГIДРОМЕТЕОРОЛОГIЧНИЙ ЦЕНТР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33"/>
        <w:gridCol w:w="5024"/>
        <w:gridCol w:w="10144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A29">
              <w:rPr>
                <w:b/>
                <w:sz w:val="26"/>
                <w:szCs w:val="26"/>
              </w:rPr>
              <w:t>підприємцівта</w:t>
            </w:r>
            <w:proofErr w:type="spellEnd"/>
            <w:r w:rsidRPr="003B3A29">
              <w:rPr>
                <w:b/>
                <w:sz w:val="26"/>
                <w:szCs w:val="26"/>
              </w:rPr>
              <w:t xml:space="preserve">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 центр 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2D0BBF68" w14:textId="77777777" w:rsidR="007F198D" w:rsidRPr="007F198D" w:rsidRDefault="007F198D" w:rsidP="007F198D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7F198D">
              <w:rPr>
                <w:color w:val="000000" w:themeColor="text1"/>
                <w:sz w:val="28"/>
                <w:szCs w:val="28"/>
              </w:rPr>
              <w:t>Монітори</w:t>
            </w:r>
          </w:p>
          <w:p w14:paraId="240829DE" w14:textId="59694436" w:rsidR="00E50122" w:rsidRPr="007571FE" w:rsidRDefault="007F198D" w:rsidP="007F198D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Код </w:t>
            </w:r>
            <w:r w:rsidRPr="007F198D">
              <w:rPr>
                <w:color w:val="000000" w:themeColor="text1"/>
                <w:sz w:val="28"/>
                <w:szCs w:val="28"/>
              </w:rPr>
              <w:t>за ДК 021:2015: 30230000-0 - Комп’ютерне обладнання</w:t>
            </w:r>
          </w:p>
        </w:tc>
      </w:tr>
      <w:tr w:rsidR="00E50122" w14:paraId="59842BC0" w14:textId="77777777" w:rsidTr="007F198D">
        <w:trPr>
          <w:trHeight w:val="547"/>
        </w:trPr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B9DB85A" w:rsidR="00E50122" w:rsidRPr="00CB6EE2" w:rsidRDefault="007F198D" w:rsidP="00C23B9C">
            <w:pPr>
              <w:spacing w:line="240" w:lineRule="atLeast"/>
              <w:jc w:val="center"/>
              <w:rPr>
                <w:color w:val="6D6D6D"/>
                <w:sz w:val="22"/>
                <w:szCs w:val="22"/>
                <w:lang w:val="ru-RU"/>
              </w:rPr>
            </w:pPr>
            <w:hyperlink r:id="rId7" w:history="1">
              <w:r w:rsidRPr="007F198D">
                <w:rPr>
                  <w:rStyle w:val="a9"/>
                  <w:sz w:val="22"/>
                  <w:szCs w:val="22"/>
                </w:rPr>
                <w:t>UA-2024-11-29-011673-a</w:t>
              </w:r>
            </w:hyperlink>
          </w:p>
        </w:tc>
      </w:tr>
      <w:tr w:rsidR="00E50122" w14:paraId="4694BE3D" w14:textId="77777777" w:rsidTr="007F198D">
        <w:trPr>
          <w:trHeight w:val="2379"/>
        </w:trPr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tbl>
            <w:tblPr>
              <w:tblW w:w="9918" w:type="dxa"/>
              <w:tblLook w:val="04A0" w:firstRow="1" w:lastRow="0" w:firstColumn="1" w:lastColumn="0" w:noHBand="0" w:noVBand="1"/>
            </w:tblPr>
            <w:tblGrid>
              <w:gridCol w:w="694"/>
              <w:gridCol w:w="6517"/>
              <w:gridCol w:w="1354"/>
              <w:gridCol w:w="1353"/>
            </w:tblGrid>
            <w:tr w:rsidR="007F198D" w:rsidRPr="00976EBE" w14:paraId="75D5436B" w14:textId="77777777" w:rsidTr="006A364E">
              <w:trPr>
                <w:trHeight w:val="900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B3549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№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816D3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Найменування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0664E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Од. </w:t>
                  </w:r>
                  <w:proofErr w:type="spellStart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вим</w:t>
                  </w:r>
                  <w:proofErr w:type="spellEnd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1AD60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Кіль-ть</w:t>
                  </w:r>
                  <w:proofErr w:type="spellEnd"/>
                </w:p>
              </w:tc>
            </w:tr>
            <w:tr w:rsidR="007F198D" w:rsidRPr="00976EBE" w14:paraId="368E07ED" w14:textId="77777777" w:rsidTr="006A364E">
              <w:trPr>
                <w:trHeight w:val="510"/>
              </w:trPr>
              <w:tc>
                <w:tcPr>
                  <w:tcW w:w="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85057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1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EE5CF" w14:textId="77777777" w:rsidR="007F198D" w:rsidRPr="00976EBE" w:rsidRDefault="007F198D" w:rsidP="007F198D">
                  <w:pPr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DC6EAF">
                    <w:rPr>
                      <w:color w:val="000000"/>
                      <w:sz w:val="23"/>
                      <w:szCs w:val="23"/>
                      <w:lang w:val="ru-RU"/>
                    </w:rPr>
                    <w:t>Монітор</w:t>
                  </w:r>
                  <w:proofErr w:type="spellEnd"/>
                  <w:r w:rsidRPr="00DC6EAF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Samsung C27R500 (LC27R500FHIXCI)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3059F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шт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B9349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color w:val="000000"/>
                      <w:sz w:val="23"/>
                      <w:szCs w:val="23"/>
                      <w:lang w:val="ru-RU"/>
                    </w:rPr>
                    <w:t>1</w:t>
                  </w:r>
                </w:p>
              </w:tc>
            </w:tr>
            <w:tr w:rsidR="007F198D" w:rsidRPr="00976EBE" w14:paraId="52532836" w14:textId="77777777" w:rsidTr="006A364E">
              <w:trPr>
                <w:trHeight w:val="351"/>
              </w:trPr>
              <w:tc>
                <w:tcPr>
                  <w:tcW w:w="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2CF9D" w14:textId="77777777" w:rsidR="007F198D" w:rsidRPr="00976EBE" w:rsidRDefault="007F198D" w:rsidP="007F198D">
                  <w:pPr>
                    <w:jc w:val="right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2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37C93" w14:textId="77777777" w:rsidR="007F198D" w:rsidRPr="00976EBE" w:rsidRDefault="007F198D" w:rsidP="007F198D">
                  <w:pPr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DC6EAF">
                    <w:rPr>
                      <w:color w:val="000000"/>
                      <w:sz w:val="23"/>
                      <w:szCs w:val="23"/>
                      <w:lang w:val="ru-RU"/>
                    </w:rPr>
                    <w:t>Монітор</w:t>
                  </w:r>
                  <w:proofErr w:type="spellEnd"/>
                  <w:r w:rsidRPr="00DC6EAF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Dell E2724HS (210-BGQG)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ED245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шт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557AC2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color w:val="000000"/>
                      <w:sz w:val="23"/>
                      <w:szCs w:val="23"/>
                      <w:lang w:val="ru-RU"/>
                    </w:rPr>
                    <w:t>5</w:t>
                  </w:r>
                </w:p>
              </w:tc>
            </w:tr>
            <w:tr w:rsidR="007F198D" w:rsidRPr="00976EBE" w14:paraId="3469E877" w14:textId="77777777" w:rsidTr="006A364E">
              <w:trPr>
                <w:trHeight w:val="412"/>
              </w:trPr>
              <w:tc>
                <w:tcPr>
                  <w:tcW w:w="4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A813F" w14:textId="77777777" w:rsidR="007F198D" w:rsidRPr="00976EBE" w:rsidRDefault="007F198D" w:rsidP="007F198D">
                  <w:pPr>
                    <w:jc w:val="right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3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D41B9" w14:textId="77777777" w:rsidR="007F198D" w:rsidRPr="00976EBE" w:rsidRDefault="007F198D" w:rsidP="007F198D">
                  <w:pPr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DC6EAF">
                    <w:rPr>
                      <w:color w:val="000000"/>
                      <w:sz w:val="23"/>
                      <w:szCs w:val="23"/>
                      <w:lang w:val="ru-RU"/>
                    </w:rPr>
                    <w:t>Монітор</w:t>
                  </w:r>
                  <w:proofErr w:type="spellEnd"/>
                  <w:r w:rsidRPr="00DC6EAF">
                    <w:rPr>
                      <w:color w:val="000000"/>
                      <w:sz w:val="23"/>
                      <w:szCs w:val="23"/>
                      <w:lang w:val="ru-RU"/>
                    </w:rPr>
                    <w:t xml:space="preserve"> Dell SE2422H (210-AZGT)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F4F5D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proofErr w:type="spellStart"/>
                  <w:r w:rsidRPr="00976EBE">
                    <w:rPr>
                      <w:color w:val="000000"/>
                      <w:sz w:val="23"/>
                      <w:szCs w:val="23"/>
                      <w:lang w:val="ru-RU"/>
                    </w:rPr>
                    <w:t>шт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980C" w14:textId="77777777" w:rsidR="007F198D" w:rsidRPr="00976EBE" w:rsidRDefault="007F198D" w:rsidP="007F198D">
                  <w:pPr>
                    <w:jc w:val="center"/>
                    <w:rPr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color w:val="000000"/>
                      <w:sz w:val="23"/>
                      <w:szCs w:val="23"/>
                      <w:lang w:val="ru-RU"/>
                    </w:rPr>
                    <w:t>4</w:t>
                  </w:r>
                </w:p>
              </w:tc>
            </w:tr>
          </w:tbl>
          <w:p w14:paraId="1E79ED63" w14:textId="636BABDD" w:rsidR="00E50122" w:rsidRPr="00823699" w:rsidRDefault="00E50122" w:rsidP="00677BD6">
            <w:pPr>
              <w:jc w:val="both"/>
              <w:rPr>
                <w:sz w:val="24"/>
                <w:szCs w:val="24"/>
              </w:rPr>
            </w:pP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36704028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6367632" w:rsidR="00E50122" w:rsidRPr="00086A4D" w:rsidRDefault="007F198D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61 100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,00 грн </w:t>
            </w:r>
            <w:r w:rsidR="00343314">
              <w:rPr>
                <w:color w:val="000000"/>
                <w:sz w:val="26"/>
                <w:szCs w:val="26"/>
              </w:rPr>
              <w:t>з ПДВ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07B2B047" w:rsidR="00E50122" w:rsidRPr="00607CE3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7CE3">
              <w:rPr>
                <w:color w:val="000000" w:themeColor="text1"/>
                <w:sz w:val="26"/>
                <w:szCs w:val="26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</w:t>
            </w:r>
            <w:r w:rsidRPr="00607CE3">
              <w:rPr>
                <w:color w:val="000000" w:themeColor="text1"/>
                <w:sz w:val="26"/>
                <w:szCs w:val="26"/>
              </w:rPr>
              <w:lastRenderedPageBreak/>
              <w:t xml:space="preserve">закупівлі» </w:t>
            </w:r>
            <w:r w:rsidR="00382AFD" w:rsidRPr="00382AFD">
              <w:rPr>
                <w:color w:val="000000" w:themeColor="text1"/>
                <w:sz w:val="26"/>
                <w:szCs w:val="26"/>
              </w:rPr>
              <w:t>та на підставі аналізу попередніх торгів з урахуванням інформації про ціни товарів, що міститься в мережі Інтернет у відкритому доступі, в тому числі на сайтах виробників та/або постачальників відповідної продукції.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22F8971F" w:rsidR="00E50122" w:rsidRPr="00E50122" w:rsidRDefault="00CB6EE2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</w:t>
            </w:r>
            <w:r w:rsidR="006B3909">
              <w:rPr>
                <w:color w:val="000000"/>
                <w:sz w:val="26"/>
                <w:szCs w:val="26"/>
                <w:lang w:val="en-US"/>
              </w:rPr>
              <w:t>0</w:t>
            </w:r>
            <w:r w:rsidR="00677BD6">
              <w:rPr>
                <w:color w:val="000000"/>
                <w:sz w:val="26"/>
                <w:szCs w:val="26"/>
                <w:lang w:val="ru-RU"/>
              </w:rPr>
              <w:t xml:space="preserve"> штук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 xml:space="preserve">Посилання на експертні, нормативні, технічні та інші документи, </w:t>
            </w:r>
            <w:proofErr w:type="spellStart"/>
            <w:r w:rsidRPr="00FD0948">
              <w:rPr>
                <w:sz w:val="24"/>
                <w:szCs w:val="24"/>
              </w:rPr>
              <w:t>щопідтверджують</w:t>
            </w:r>
            <w:proofErr w:type="spellEnd"/>
            <w:r w:rsidRPr="00FD0948">
              <w:rPr>
                <w:sz w:val="24"/>
                <w:szCs w:val="24"/>
              </w:rPr>
              <w:t xml:space="preserve">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097DD6" w:rsidRDefault="00677BD6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097DD6">
              <w:rPr>
                <w:sz w:val="24"/>
                <w:szCs w:val="24"/>
              </w:rPr>
              <w:t>Запит (ціни) пропозицій</w:t>
            </w:r>
          </w:p>
          <w:p w14:paraId="209F5355" w14:textId="188FD8AF" w:rsidR="00E50122" w:rsidRPr="00097DD6" w:rsidRDefault="00343314" w:rsidP="006C2C4F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EE70AB" w:rsidRPr="00EE70AB">
              <w:rPr>
                <w:sz w:val="24"/>
                <w:szCs w:val="24"/>
                <w:lang w:val="ru-RU"/>
              </w:rPr>
              <w:t>.</w:t>
            </w:r>
            <w:r w:rsidR="00E50122" w:rsidRPr="00097DD6">
              <w:rPr>
                <w:sz w:val="24"/>
                <w:szCs w:val="24"/>
              </w:rPr>
              <w:t xml:space="preserve"> 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EE70AB" w:rsidRPr="00EE70AB">
              <w:rPr>
                <w:sz w:val="26"/>
                <w:szCs w:val="26"/>
              </w:rPr>
              <w:t xml:space="preserve"> </w:t>
            </w:r>
            <w:r w:rsidR="00EE70AB">
              <w:rPr>
                <w:sz w:val="26"/>
                <w:szCs w:val="26"/>
              </w:rPr>
              <w:t>та</w:t>
            </w:r>
            <w:r w:rsidR="00E50122" w:rsidRPr="00097DD6">
              <w:rPr>
                <w:sz w:val="26"/>
                <w:szCs w:val="26"/>
              </w:rPr>
              <w:t xml:space="preserve"> </w:t>
            </w:r>
            <w:r w:rsidR="00EE70AB" w:rsidRPr="00EE70AB">
              <w:rPr>
                <w:sz w:val="26"/>
                <w:szCs w:val="26"/>
              </w:rPr>
              <w:t>постанови  Кабінету Міністрів України від 14.09.2020 № 822 «Про затвердження Порядку формування та використання електронного каталогу»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64A7B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4D08"/>
    <w:rsid w:val="004E51C8"/>
    <w:rsid w:val="00546B1C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702E4B"/>
    <w:rsid w:val="00716879"/>
    <w:rsid w:val="00720696"/>
    <w:rsid w:val="00745FDB"/>
    <w:rsid w:val="007571FE"/>
    <w:rsid w:val="00771C6A"/>
    <w:rsid w:val="00786206"/>
    <w:rsid w:val="007D4700"/>
    <w:rsid w:val="007F198D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27109"/>
    <w:rsid w:val="00963185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B6EE2"/>
    <w:rsid w:val="00CD046A"/>
    <w:rsid w:val="00D00D82"/>
    <w:rsid w:val="00D10C6C"/>
    <w:rsid w:val="00D110CB"/>
    <w:rsid w:val="00D21AAD"/>
    <w:rsid w:val="00D56B3C"/>
    <w:rsid w:val="00D76790"/>
    <w:rsid w:val="00D86AEC"/>
    <w:rsid w:val="00DA09A1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11-29-01167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2024-12-03T08:42:00Z</dcterms:created>
  <dcterms:modified xsi:type="dcterms:W3CDTF">2024-12-03T08:47:00Z</dcterms:modified>
</cp:coreProperties>
</file>